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06"/>
        <w:gridCol w:w="4606"/>
      </w:tblGrid>
      <w:tr w:rsidR="00446D02" w:rsidRPr="00A77F25" w:rsidTr="00075D51">
        <w:tc>
          <w:tcPr>
            <w:tcW w:w="4606" w:type="dxa"/>
          </w:tcPr>
          <w:p w:rsidR="00446D02" w:rsidRPr="00A77F25" w:rsidRDefault="00446D02" w:rsidP="00446D02">
            <w:pPr>
              <w:pStyle w:val="Nagwek"/>
            </w:pPr>
          </w:p>
        </w:tc>
        <w:tc>
          <w:tcPr>
            <w:tcW w:w="4606" w:type="dxa"/>
          </w:tcPr>
          <w:p w:rsidR="00446D02" w:rsidRPr="00A77F25" w:rsidRDefault="00446D02" w:rsidP="00075D51">
            <w:pPr>
              <w:pStyle w:val="Nagwek"/>
              <w:tabs>
                <w:tab w:val="left" w:pos="1507"/>
              </w:tabs>
              <w:jc w:val="right"/>
            </w:pPr>
          </w:p>
        </w:tc>
      </w:tr>
    </w:tbl>
    <w:p w:rsidR="00446D02" w:rsidRPr="00A77F25" w:rsidRDefault="00446D02" w:rsidP="00446D02">
      <w:pPr>
        <w:rPr>
          <w:lang w:val="en-US"/>
        </w:rPr>
      </w:pPr>
    </w:p>
    <w:tbl>
      <w:tblPr>
        <w:tblW w:w="0" w:type="auto"/>
        <w:tblLook w:val="04A0"/>
      </w:tblPr>
      <w:tblGrid>
        <w:gridCol w:w="3493"/>
        <w:gridCol w:w="5795"/>
      </w:tblGrid>
      <w:tr w:rsidR="00446D02" w:rsidRPr="00A77F25" w:rsidTr="00446D02">
        <w:tc>
          <w:tcPr>
            <w:tcW w:w="3493" w:type="dxa"/>
          </w:tcPr>
          <w:p w:rsidR="00446D02" w:rsidRPr="00A77F25" w:rsidRDefault="00446D02" w:rsidP="00446D02">
            <w:pPr>
              <w:pStyle w:val="Stopka"/>
              <w:suppressLineNumbers/>
              <w:ind w:left="1701"/>
              <w:jc w:val="center"/>
            </w:pPr>
          </w:p>
        </w:tc>
        <w:tc>
          <w:tcPr>
            <w:tcW w:w="5795" w:type="dxa"/>
          </w:tcPr>
          <w:p w:rsidR="00446D02" w:rsidRPr="00A77F25" w:rsidRDefault="00446D02" w:rsidP="00446D02">
            <w:pPr>
              <w:suppressLineNumbers/>
              <w:jc w:val="center"/>
              <w:rPr>
                <w:b/>
                <w:bCs/>
              </w:rPr>
            </w:pPr>
          </w:p>
          <w:p w:rsidR="00446D02" w:rsidRPr="00A77F25" w:rsidRDefault="00446D02" w:rsidP="00446D02">
            <w:pPr>
              <w:suppressLineNumbers/>
              <w:jc w:val="center"/>
              <w:rPr>
                <w:b/>
                <w:bCs/>
              </w:rPr>
            </w:pPr>
          </w:p>
          <w:p w:rsidR="00446D02" w:rsidRPr="00A77F25" w:rsidRDefault="00446D02" w:rsidP="00446D02">
            <w:pPr>
              <w:suppressLineNumbers/>
              <w:jc w:val="center"/>
              <w:rPr>
                <w:b/>
                <w:bCs/>
              </w:rPr>
            </w:pPr>
          </w:p>
          <w:p w:rsidR="00446D02" w:rsidRPr="00A77F25" w:rsidRDefault="00446D02" w:rsidP="00446D02">
            <w:pPr>
              <w:suppressLineNumbers/>
              <w:jc w:val="center"/>
              <w:rPr>
                <w:b/>
                <w:bCs/>
              </w:rPr>
            </w:pPr>
            <w:r w:rsidRPr="00A77F25">
              <w:rPr>
                <w:b/>
                <w:bCs/>
              </w:rPr>
              <w:t>Powiat Pajęczański</w:t>
            </w:r>
          </w:p>
          <w:p w:rsidR="00446D02" w:rsidRPr="00A77F25" w:rsidRDefault="00446D02" w:rsidP="00446D02">
            <w:pPr>
              <w:suppressLineNumbers/>
              <w:jc w:val="center"/>
            </w:pPr>
            <w:r w:rsidRPr="00A77F25">
              <w:t>ul. Kościuszki 76, 98-330 Pajęczno</w:t>
            </w:r>
          </w:p>
          <w:p w:rsidR="00446D02" w:rsidRPr="00A77F25" w:rsidRDefault="00446D02" w:rsidP="00446D02">
            <w:pPr>
              <w:suppressLineNumbers/>
              <w:jc w:val="center"/>
              <w:rPr>
                <w:lang w:val="en-US"/>
              </w:rPr>
            </w:pPr>
            <w:r w:rsidRPr="00A77F25">
              <w:t xml:space="preserve">tel. +48 34 311 31 20, fax. </w:t>
            </w:r>
            <w:r w:rsidRPr="00A77F25">
              <w:rPr>
                <w:lang w:val="en-US"/>
              </w:rPr>
              <w:t xml:space="preserve">+48 34 311 31 21 </w:t>
            </w:r>
          </w:p>
          <w:p w:rsidR="00446D02" w:rsidRPr="00A77F25" w:rsidRDefault="00446D02" w:rsidP="00446D02">
            <w:pPr>
              <w:suppressLineNumbers/>
              <w:jc w:val="center"/>
              <w:rPr>
                <w:lang w:val="en-US"/>
              </w:rPr>
            </w:pPr>
            <w:r w:rsidRPr="00A77F25">
              <w:rPr>
                <w:lang w:val="en-US"/>
              </w:rPr>
              <w:t xml:space="preserve">e-mail: </w:t>
            </w:r>
            <w:hyperlink r:id="rId8" w:history="1">
              <w:r w:rsidRPr="00A77F25">
                <w:rPr>
                  <w:rStyle w:val="Hipercze"/>
                  <w:lang w:val="en-US"/>
                </w:rPr>
                <w:t>zamowienia@powiatpajeczno.pl</w:t>
              </w:r>
            </w:hyperlink>
            <w:r w:rsidRPr="00A77F25">
              <w:rPr>
                <w:lang w:val="en-US"/>
              </w:rPr>
              <w:t>, www.powiatpajeczno.biuletyn.net</w:t>
            </w:r>
          </w:p>
          <w:p w:rsidR="00446D02" w:rsidRPr="00A77F25" w:rsidRDefault="00446D02" w:rsidP="00446D02">
            <w:pPr>
              <w:pStyle w:val="Stopka"/>
              <w:suppressLineNumbers/>
              <w:jc w:val="center"/>
              <w:rPr>
                <w:lang w:val="en-US"/>
              </w:rPr>
            </w:pPr>
          </w:p>
          <w:p w:rsidR="00446D02" w:rsidRPr="00A77F25" w:rsidRDefault="00446D02" w:rsidP="00446D02">
            <w:pPr>
              <w:pStyle w:val="Stopka"/>
              <w:suppressLineNumbers/>
              <w:jc w:val="center"/>
              <w:rPr>
                <w:lang w:val="en-US"/>
              </w:rPr>
            </w:pPr>
          </w:p>
          <w:p w:rsidR="00446D02" w:rsidRPr="00A77F25" w:rsidRDefault="00446D02" w:rsidP="00446D02">
            <w:pPr>
              <w:pStyle w:val="Stopka"/>
              <w:suppressLineNumbers/>
              <w:jc w:val="center"/>
              <w:rPr>
                <w:lang w:val="en-US"/>
              </w:rPr>
            </w:pPr>
          </w:p>
        </w:tc>
      </w:tr>
    </w:tbl>
    <w:p w:rsidR="00446D02" w:rsidRPr="00A77F25" w:rsidRDefault="00446D02" w:rsidP="00446D02">
      <w:pPr>
        <w:rPr>
          <w:lang w:val="en-US"/>
        </w:rPr>
      </w:pPr>
    </w:p>
    <w:p w:rsidR="005B2BD5" w:rsidRPr="00A77F25" w:rsidRDefault="005B2BD5" w:rsidP="00446D02">
      <w:pPr>
        <w:rPr>
          <w:lang w:val="en-US"/>
        </w:rPr>
      </w:pPr>
    </w:p>
    <w:p w:rsidR="004A0E66" w:rsidRPr="00A77F25" w:rsidRDefault="004A0E66" w:rsidP="00446D02">
      <w:pPr>
        <w:rPr>
          <w:lang w:val="en-US"/>
        </w:rPr>
      </w:pPr>
    </w:p>
    <w:p w:rsidR="004A0E66" w:rsidRPr="00A77F25" w:rsidRDefault="004A0E66" w:rsidP="00446D02">
      <w:pPr>
        <w:rPr>
          <w:lang w:val="en-US"/>
        </w:rPr>
      </w:pPr>
    </w:p>
    <w:p w:rsidR="004A0E66" w:rsidRPr="00A77F25" w:rsidRDefault="004A0E66" w:rsidP="00446D02">
      <w:pPr>
        <w:rPr>
          <w:lang w:val="en-US"/>
        </w:rPr>
      </w:pPr>
    </w:p>
    <w:p w:rsidR="00446D02" w:rsidRPr="00A77F25" w:rsidRDefault="00446D02" w:rsidP="00446D02">
      <w:pPr>
        <w:rPr>
          <w:lang w:val="en-US"/>
        </w:rPr>
      </w:pPr>
    </w:p>
    <w:p w:rsidR="00446D02" w:rsidRPr="00A77F25" w:rsidRDefault="00446D02" w:rsidP="00446D02">
      <w:pPr>
        <w:pStyle w:val="Nagwek9"/>
        <w:spacing w:before="0" w:after="0"/>
        <w:jc w:val="center"/>
        <w:rPr>
          <w:rFonts w:ascii="Times New Roman" w:hAnsi="Times New Roman" w:cs="Times New Roman"/>
          <w:b/>
          <w:sz w:val="24"/>
          <w:szCs w:val="24"/>
        </w:rPr>
      </w:pPr>
      <w:r w:rsidRPr="00A77F25">
        <w:rPr>
          <w:rFonts w:ascii="Times New Roman" w:hAnsi="Times New Roman" w:cs="Times New Roman"/>
          <w:b/>
          <w:sz w:val="24"/>
          <w:szCs w:val="24"/>
        </w:rPr>
        <w:t>SPECYFIKACJA ISTOTNYCH WARUNKÓW ZAMÓWIENIA</w:t>
      </w:r>
    </w:p>
    <w:p w:rsidR="00446D02" w:rsidRPr="00A77F25" w:rsidRDefault="00446D02" w:rsidP="00446D02"/>
    <w:p w:rsidR="00446D02" w:rsidRPr="00A77F25" w:rsidRDefault="00446D02" w:rsidP="00446D02"/>
    <w:p w:rsidR="00446D02" w:rsidRPr="00A77F25" w:rsidRDefault="00446D02" w:rsidP="00446D02">
      <w:pPr>
        <w:jc w:val="center"/>
        <w:rPr>
          <w:b/>
        </w:rPr>
      </w:pPr>
      <w:r w:rsidRPr="00A77F25">
        <w:rPr>
          <w:b/>
        </w:rPr>
        <w:t>PRZETARG NIEOGRANICZONY</w:t>
      </w:r>
    </w:p>
    <w:p w:rsidR="00446D02" w:rsidRPr="00A77F25" w:rsidRDefault="00446D02" w:rsidP="00446D02">
      <w:pPr>
        <w:jc w:val="both"/>
      </w:pPr>
    </w:p>
    <w:p w:rsidR="00446D02" w:rsidRPr="00A77F25" w:rsidRDefault="00446D02" w:rsidP="00446D02">
      <w:pPr>
        <w:jc w:val="center"/>
        <w:rPr>
          <w:b/>
        </w:rPr>
      </w:pPr>
      <w:r w:rsidRPr="00A77F25">
        <w:rPr>
          <w:b/>
        </w:rPr>
        <w:t>O SZACUNKOWEJ WARTOŚCI PONIŻEJ 5 225 000 EURO</w:t>
      </w:r>
    </w:p>
    <w:p w:rsidR="00446D02" w:rsidRPr="00A77F25" w:rsidRDefault="00446D02" w:rsidP="00446D02"/>
    <w:p w:rsidR="00446D02" w:rsidRPr="00A77F25" w:rsidRDefault="00446D02" w:rsidP="00446D02"/>
    <w:p w:rsidR="006F3043" w:rsidRPr="00A77F25" w:rsidRDefault="006F3043" w:rsidP="00446D02"/>
    <w:p w:rsidR="00446D02" w:rsidRPr="00A77F25" w:rsidRDefault="00446D02" w:rsidP="00446D02"/>
    <w:p w:rsidR="00446D02" w:rsidRPr="00A77F25" w:rsidRDefault="00446D02" w:rsidP="006F3043">
      <w:pPr>
        <w:tabs>
          <w:tab w:val="left" w:pos="4820"/>
        </w:tabs>
        <w:spacing w:line="360" w:lineRule="auto"/>
        <w:jc w:val="center"/>
        <w:rPr>
          <w:b/>
          <w:i/>
        </w:rPr>
      </w:pPr>
      <w:r w:rsidRPr="00A77F25">
        <w:rPr>
          <w:b/>
          <w:i/>
        </w:rPr>
        <w:t>„Zakup sprzętu medycznego i ambulansu ratunkowego dla samodzielnego Publicznego Zespołu Opieki Zdrowotnej w Pajęcznie”</w:t>
      </w:r>
    </w:p>
    <w:p w:rsidR="00446D02" w:rsidRPr="00A77F25" w:rsidRDefault="00446D02" w:rsidP="004A0E66">
      <w:pPr>
        <w:tabs>
          <w:tab w:val="left" w:pos="4820"/>
        </w:tabs>
        <w:jc w:val="center"/>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both"/>
      </w:pPr>
    </w:p>
    <w:p w:rsidR="00446D02" w:rsidRPr="00A77F25" w:rsidRDefault="00446D02" w:rsidP="00446D02">
      <w:pPr>
        <w:tabs>
          <w:tab w:val="left" w:pos="4820"/>
        </w:tabs>
        <w:jc w:val="right"/>
        <w:rPr>
          <w:b/>
        </w:rPr>
      </w:pPr>
      <w:r w:rsidRPr="00A77F25">
        <w:rPr>
          <w:b/>
        </w:rPr>
        <w:t>Zatwierdzam:</w:t>
      </w:r>
    </w:p>
    <w:p w:rsidR="00446D02" w:rsidRPr="00A77F25" w:rsidRDefault="00446D02" w:rsidP="00446D02"/>
    <w:p w:rsidR="00446D02" w:rsidRPr="00A77F25" w:rsidRDefault="00446D02" w:rsidP="00446D02"/>
    <w:p w:rsidR="00446D02" w:rsidRPr="00A77F25" w:rsidRDefault="00446D02" w:rsidP="00446D02"/>
    <w:p w:rsidR="00446D02" w:rsidRPr="00A77F25" w:rsidRDefault="00446D02" w:rsidP="00446D02"/>
    <w:p w:rsidR="00446D02" w:rsidRPr="00A77F25" w:rsidRDefault="00D85ECC" w:rsidP="00446D02">
      <w:pPr>
        <w:jc w:val="center"/>
      </w:pPr>
      <w:r>
        <w:t>Pajęczn</w:t>
      </w:r>
      <w:r w:rsidR="00DA66EA">
        <w:t>o, 16</w:t>
      </w:r>
      <w:r>
        <w:t xml:space="preserve"> </w:t>
      </w:r>
      <w:r w:rsidR="00446D02" w:rsidRPr="00A77F25">
        <w:t xml:space="preserve"> października  2018 r.</w:t>
      </w:r>
      <w:r w:rsidR="00446D02" w:rsidRPr="00A77F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 Nazwa (firma) oraz adres zamawiającego</w:t>
            </w:r>
          </w:p>
        </w:tc>
      </w:tr>
    </w:tbl>
    <w:p w:rsidR="00446D02" w:rsidRPr="00A77F25" w:rsidRDefault="00446D02" w:rsidP="00446D02">
      <w:pPr>
        <w:jc w:val="center"/>
      </w:pPr>
      <w:r w:rsidRPr="00A77F25">
        <w:t>Powiat Pajęczański</w:t>
      </w:r>
    </w:p>
    <w:p w:rsidR="00446D02" w:rsidRPr="00A77F25" w:rsidRDefault="00446D02" w:rsidP="00446D02">
      <w:pPr>
        <w:jc w:val="center"/>
      </w:pPr>
      <w:r w:rsidRPr="00A77F25">
        <w:t>ul. Kościuszki 76, 98-330 Pajęczno</w:t>
      </w:r>
    </w:p>
    <w:p w:rsidR="00446D02" w:rsidRPr="00A77F25" w:rsidRDefault="00446D02" w:rsidP="00446D02">
      <w:pPr>
        <w:suppressLineNumbers/>
        <w:jc w:val="center"/>
        <w:rPr>
          <w:lang w:val="en-US"/>
        </w:rPr>
      </w:pPr>
      <w:r w:rsidRPr="00A77F25">
        <w:t xml:space="preserve">tel. +48 34 311 31 20, fax. </w:t>
      </w:r>
      <w:r w:rsidRPr="00A77F25">
        <w:rPr>
          <w:lang w:val="en-US"/>
        </w:rPr>
        <w:t xml:space="preserve">+48 34 311 31 21 </w:t>
      </w:r>
    </w:p>
    <w:p w:rsidR="00446D02" w:rsidRPr="00A77F25" w:rsidRDefault="00446D02" w:rsidP="00446D02">
      <w:pPr>
        <w:suppressLineNumbers/>
        <w:jc w:val="center"/>
        <w:rPr>
          <w:lang w:val="en-US"/>
        </w:rPr>
      </w:pPr>
      <w:r w:rsidRPr="00A77F25">
        <w:rPr>
          <w:lang w:val="en-US"/>
        </w:rPr>
        <w:t xml:space="preserve">e-mail: </w:t>
      </w:r>
      <w:hyperlink r:id="rId9" w:history="1">
        <w:r w:rsidRPr="00A77F25">
          <w:rPr>
            <w:rStyle w:val="Hipercze"/>
            <w:lang w:val="en-US"/>
          </w:rPr>
          <w:t>zamowienia@powiatpajeczno.pl</w:t>
        </w:r>
      </w:hyperlink>
    </w:p>
    <w:p w:rsidR="00446D02" w:rsidRPr="00A77F25" w:rsidRDefault="00446D02" w:rsidP="00446D02">
      <w:pPr>
        <w:suppressLineNumbers/>
        <w:jc w:val="center"/>
        <w:rPr>
          <w:lang w:val="en-US"/>
        </w:rPr>
      </w:pPr>
      <w:r w:rsidRPr="00A77F25">
        <w:rPr>
          <w:lang w:val="en-US"/>
        </w:rPr>
        <w:t>www.powiatpajeczno.biuletyn.net</w:t>
      </w:r>
    </w:p>
    <w:p w:rsidR="00446D02" w:rsidRPr="00A77F25" w:rsidRDefault="00446D02" w:rsidP="00644E5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2. Tryb udzielenia zamówienia</w:t>
            </w:r>
          </w:p>
        </w:tc>
      </w:tr>
    </w:tbl>
    <w:p w:rsidR="00446D02" w:rsidRPr="00A77F25" w:rsidRDefault="00446D02" w:rsidP="00446D02">
      <w:pPr>
        <w:pStyle w:val="Tretekstu"/>
        <w:spacing w:after="0"/>
      </w:pPr>
      <w:r w:rsidRPr="00A77F25">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005B2BD5" w:rsidRPr="00A77F25">
        <w:t>Dz.U z 2017 poz. 1579</w:t>
      </w:r>
      <w:r w:rsidRPr="00A77F25">
        <w:t xml:space="preserve"> ze zm.), zwanej dalej „ustawą”.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3. Opis przedmiotu zamówienia</w:t>
            </w:r>
          </w:p>
        </w:tc>
      </w:tr>
    </w:tbl>
    <w:p w:rsidR="005B2BD5" w:rsidRPr="00A77F25" w:rsidRDefault="005B2BD5" w:rsidP="00A33917">
      <w:pPr>
        <w:pStyle w:val="Akapitzlist"/>
        <w:numPr>
          <w:ilvl w:val="0"/>
          <w:numId w:val="10"/>
        </w:numPr>
        <w:jc w:val="both"/>
        <w:rPr>
          <w:b/>
          <w:u w:val="single"/>
        </w:rPr>
      </w:pPr>
      <w:r w:rsidRPr="00A77F25">
        <w:t xml:space="preserve">Przedmiotem zamówienia jest zakup sprzętu medycznego i ambulansu ratunkowego dla samodzielnego Publicznego Zespołu Opieki Zdrowotnej w Pajęcznie.  </w:t>
      </w:r>
      <w:r w:rsidRPr="00A77F25">
        <w:rPr>
          <w:b/>
          <w:u w:val="single"/>
        </w:rPr>
        <w:t xml:space="preserve">Zamówienia podzielone jest na części: </w:t>
      </w:r>
    </w:p>
    <w:p w:rsidR="005B2BD5" w:rsidRPr="00A77F25" w:rsidRDefault="005B2BD5" w:rsidP="005B2BD5">
      <w:pPr>
        <w:pStyle w:val="Akapitzlist"/>
        <w:jc w:val="both"/>
        <w:rPr>
          <w:lang w:eastAsia="pl-PL"/>
        </w:rPr>
      </w:pPr>
      <w:r w:rsidRPr="00A77F25">
        <w:rPr>
          <w:lang w:eastAsia="pl-PL"/>
        </w:rPr>
        <w:t>1 c</w:t>
      </w:r>
      <w:r w:rsidR="00B817DA">
        <w:rPr>
          <w:lang w:eastAsia="pl-PL"/>
        </w:rPr>
        <w:t>ześć  - Dostawa sprzętu medycznego</w:t>
      </w:r>
      <w:r w:rsidRPr="00A77F25">
        <w:rPr>
          <w:lang w:eastAsia="pl-PL"/>
        </w:rPr>
        <w:t xml:space="preserve"> </w:t>
      </w:r>
    </w:p>
    <w:p w:rsidR="005B2BD5" w:rsidRPr="00A77F25" w:rsidRDefault="005B2BD5" w:rsidP="00A33917">
      <w:pPr>
        <w:pStyle w:val="Akapitzlist"/>
        <w:numPr>
          <w:ilvl w:val="0"/>
          <w:numId w:val="30"/>
        </w:numPr>
        <w:jc w:val="both"/>
        <w:rPr>
          <w:lang w:eastAsia="pl-PL"/>
        </w:rPr>
      </w:pPr>
      <w:r w:rsidRPr="00A77F25">
        <w:rPr>
          <w:lang w:eastAsia="pl-PL"/>
        </w:rPr>
        <w:t>cześć –  Do</w:t>
      </w:r>
      <w:r w:rsidR="00B817DA">
        <w:rPr>
          <w:lang w:eastAsia="pl-PL"/>
        </w:rPr>
        <w:t>stawa aparatu ultrasonograficznego</w:t>
      </w:r>
    </w:p>
    <w:p w:rsidR="005B2BD5" w:rsidRPr="00A77F25" w:rsidRDefault="005E281E" w:rsidP="005E281E">
      <w:pPr>
        <w:ind w:left="720"/>
        <w:jc w:val="both"/>
        <w:rPr>
          <w:lang w:eastAsia="pl-PL"/>
        </w:rPr>
      </w:pPr>
      <w:r>
        <w:rPr>
          <w:lang w:eastAsia="pl-PL"/>
        </w:rPr>
        <w:t xml:space="preserve">3  </w:t>
      </w:r>
      <w:r w:rsidR="005B2BD5" w:rsidRPr="00A77F25">
        <w:rPr>
          <w:lang w:eastAsia="pl-PL"/>
        </w:rPr>
        <w:t xml:space="preserve">część – Dostawa ambulansu </w:t>
      </w:r>
      <w:r w:rsidR="00B817DA">
        <w:rPr>
          <w:lang w:eastAsia="pl-PL"/>
        </w:rPr>
        <w:t>ratunkowego</w:t>
      </w:r>
    </w:p>
    <w:p w:rsidR="00E4291E" w:rsidRPr="00A77F25" w:rsidRDefault="00E4291E" w:rsidP="00E4291E">
      <w:pPr>
        <w:tabs>
          <w:tab w:val="left" w:pos="1190"/>
        </w:tabs>
        <w:suppressAutoHyphens w:val="0"/>
        <w:ind w:left="720"/>
        <w:jc w:val="both"/>
      </w:pPr>
      <w:r w:rsidRPr="00A77F25">
        <w:rPr>
          <w:b/>
        </w:rPr>
        <w:t>Zamawiający  dopuszcza składanie ofert częściowych</w:t>
      </w:r>
      <w:r w:rsidRPr="00A77F25">
        <w:t xml:space="preserve">. </w:t>
      </w:r>
    </w:p>
    <w:p w:rsidR="00E4291E" w:rsidRPr="00A77F25" w:rsidRDefault="00E4291E" w:rsidP="00A33917">
      <w:pPr>
        <w:pStyle w:val="Akapitzlist"/>
        <w:numPr>
          <w:ilvl w:val="0"/>
          <w:numId w:val="10"/>
        </w:numPr>
        <w:jc w:val="both"/>
      </w:pPr>
      <w:r w:rsidRPr="00A77F25">
        <w:t>Szczegółowy opis przedmiotu zamówienia wraz z podziałem na części/pakiety jest określony w załączniku nr 1 – pakiety od nr 1 do nr 3 – do SIWZ będącym integralną częścią niniejszej specyfikacji. Każdy z wyodrębnionych pakietów jest oddzielną częścią zamówienia. Wykonawca może złożyć ofertę na jeden z pakietów na wybrane pakiety lub na wszystkie pakiety. Pakiet sam w sobie stanowi całość i jest niepodzielny tzn. Wykonawca musi złożyć ofertę na cały pakiet.</w:t>
      </w:r>
    </w:p>
    <w:p w:rsidR="00E4291E" w:rsidRPr="00A77F25" w:rsidRDefault="00E4291E" w:rsidP="00A33917">
      <w:pPr>
        <w:pStyle w:val="Akapitzlist"/>
        <w:numPr>
          <w:ilvl w:val="0"/>
          <w:numId w:val="10"/>
        </w:numPr>
        <w:jc w:val="both"/>
      </w:pPr>
      <w:r w:rsidRPr="00A77F25">
        <w:t>Spełnianie warunków udziału w postępowaniu będzie oceniane odrębnie dla każdego pakietu (części zamówienia). Wykonawca składając ofertę na różne pakiety nie musi składać kilku dokumentów podmiotowych, wystarczy że złoży jeden komplet dokumentów. Oferty częściowe będą oceniane odrębnie w każdym pakiecie zgodnie z podanym kryterium oceny ofert.</w:t>
      </w:r>
    </w:p>
    <w:p w:rsidR="00E4291E" w:rsidRPr="00A77F25" w:rsidRDefault="00E4291E" w:rsidP="00A33917">
      <w:pPr>
        <w:pStyle w:val="Akapitzlist"/>
        <w:numPr>
          <w:ilvl w:val="0"/>
          <w:numId w:val="10"/>
        </w:numPr>
        <w:tabs>
          <w:tab w:val="left" w:pos="1190"/>
        </w:tabs>
        <w:suppressAutoHyphens w:val="0"/>
        <w:jc w:val="both"/>
      </w:pPr>
      <w:r w:rsidRPr="00A77F25">
        <w:t>Oferowany przedmiot zamówienia musi być dopuszczony do obrotu i używania  w jednostkach służby zdrowia na terytorium RP zgodnie z polskim prawem oraz prawem Unii Europejskiej. Musi posiadać aktualne polskie lub obowiązujące w Unii Europejskiej certyfikaty / świadectwa dopuszczenia do stosowania w placówkach ochrony zdrowia oraz wpisy do odpowiednich rejestrów, o ile są wymagane zgodnie z prawem. Podmiot odpowiedzialny musi dokonać zgłoszenia lub powiadomienia odpowiedniego podmiotu o wprowadzeniu wyrobu do obrotu lub do używania zgodnie z obowiązującym prawem.</w:t>
      </w:r>
    </w:p>
    <w:p w:rsidR="00E4291E" w:rsidRPr="00A77F25" w:rsidRDefault="00E4291E" w:rsidP="00A33917">
      <w:pPr>
        <w:numPr>
          <w:ilvl w:val="0"/>
          <w:numId w:val="10"/>
        </w:numPr>
        <w:tabs>
          <w:tab w:val="left" w:pos="1190"/>
        </w:tabs>
        <w:suppressAutoHyphens w:val="0"/>
        <w:jc w:val="both"/>
      </w:pPr>
      <w:r w:rsidRPr="00A77F25">
        <w:t xml:space="preserve">Wykonawca łącznie z dostawą urządzenia będzie zobowiązany dostarczyć instrukcję obsługi w języku polskim oraz inne dokumenty wymagane zgodnie z ustawą z dnia 20 maja 2010r. o wyrobach medycznych. </w:t>
      </w:r>
    </w:p>
    <w:p w:rsidR="00E4291E" w:rsidRPr="00A77F25" w:rsidRDefault="00E4291E" w:rsidP="00A33917">
      <w:pPr>
        <w:numPr>
          <w:ilvl w:val="0"/>
          <w:numId w:val="10"/>
        </w:numPr>
        <w:tabs>
          <w:tab w:val="left" w:pos="1190"/>
        </w:tabs>
        <w:suppressAutoHyphens w:val="0"/>
        <w:jc w:val="both"/>
      </w:pPr>
      <w:r w:rsidRPr="00A77F25">
        <w:t xml:space="preserve">Wykonawca jest zobowiązany do udzielenia gwarancji na okres: </w:t>
      </w:r>
      <w:r w:rsidRPr="00A77F25">
        <w:rPr>
          <w:b/>
        </w:rPr>
        <w:t>min. 12 m-cy,</w:t>
      </w:r>
    </w:p>
    <w:p w:rsidR="004A0E66" w:rsidRPr="00A77F25" w:rsidRDefault="004A0E66" w:rsidP="00A33917">
      <w:pPr>
        <w:pStyle w:val="Akapitzlist"/>
        <w:numPr>
          <w:ilvl w:val="0"/>
          <w:numId w:val="10"/>
        </w:numPr>
        <w:tabs>
          <w:tab w:val="left" w:pos="1190"/>
        </w:tabs>
        <w:suppressAutoHyphens w:val="0"/>
        <w:jc w:val="both"/>
      </w:pPr>
      <w:r w:rsidRPr="00A77F25">
        <w:t xml:space="preserve">Szczegółowy opis przedmiotu zamówienia zawarty jest w załączniku nr 1 do niniejszej specyfikacji. Parametry i wymogi dotyczące przedmiotu zamówienia określone w opisie przedmiotu zamówienia jako wymagane muszą być bezwzględnie spełnione w oferowanym asortymencie. Nie spełnienie przez oferowany przedmiot zamówienia jakiegokolwiek z opisanych parametrów wymaganych i określonych wymogów spowoduje odrzucenie oferty, jako niezgodnej z treścią SIWZ. </w:t>
      </w:r>
    </w:p>
    <w:p w:rsidR="004A0E66" w:rsidRPr="00A77F25" w:rsidRDefault="004A0E66" w:rsidP="00A33917">
      <w:pPr>
        <w:pStyle w:val="Akapitzlist"/>
        <w:numPr>
          <w:ilvl w:val="0"/>
          <w:numId w:val="10"/>
        </w:numPr>
        <w:tabs>
          <w:tab w:val="left" w:pos="1190"/>
        </w:tabs>
        <w:suppressAutoHyphens w:val="0"/>
        <w:jc w:val="both"/>
      </w:pPr>
      <w:r w:rsidRPr="00A77F25">
        <w:lastRenderedPageBreak/>
        <w:t xml:space="preserve">Oferowany przez Wykonawcę przedmiot zamówienia musi być zgodny z wyspecyfikowanym, kompletny i po zamontowaniu/zainstalowaniu/ustawieniu gotowy do pracy bez żadnych dodatkowych zakupów i inwestycji. </w:t>
      </w:r>
    </w:p>
    <w:p w:rsidR="004A0E66" w:rsidRPr="00A77F25" w:rsidRDefault="004A0E66" w:rsidP="00A33917">
      <w:pPr>
        <w:numPr>
          <w:ilvl w:val="0"/>
          <w:numId w:val="10"/>
        </w:numPr>
        <w:tabs>
          <w:tab w:val="left" w:pos="1190"/>
        </w:tabs>
        <w:suppressAutoHyphens w:val="0"/>
        <w:jc w:val="both"/>
      </w:pPr>
      <w:r w:rsidRPr="00A77F25">
        <w:t>Wykonawca musi dostarczyć urządzenia i wyroby określone w przedmiocie zamówienia wyłącznie fabrycznie nowe (rok produkcji 2018), nieregenerowane, niepowystawowe, w stanie kompletnym tj. gwarantującym ich uruchomienie oraz stosowanie zgodnie z przeznaczeniem bez dokonywania dodatkowych zakupów elementów i akcesoriów (poza materiałami eksploatacyjnymi).</w:t>
      </w:r>
    </w:p>
    <w:p w:rsidR="004A0E66" w:rsidRPr="00A77F25" w:rsidRDefault="004A0E66" w:rsidP="00A33917">
      <w:pPr>
        <w:numPr>
          <w:ilvl w:val="0"/>
          <w:numId w:val="10"/>
        </w:numPr>
        <w:tabs>
          <w:tab w:val="left" w:pos="1190"/>
        </w:tabs>
        <w:suppressAutoHyphens w:val="0"/>
        <w:jc w:val="both"/>
      </w:pPr>
      <w:r w:rsidRPr="00A77F25">
        <w:t>W przypadku opisania przedmiotu zamówienia przez wskazanie znaków towarowych, patentów lub pochodzenia Zamawiający dopuszcza złożenie oferty na wyrób równoważny. Za równoważny zamawiający uzna wyrób o parametrach takich samych lub lepszych od pierwowzoru, posiadający minimum funkcje, zastosowanie i przeznaczenie jakie posiada pierwowzór. Udowodnienie równoważności będzie należało do Wykonawcy. W przypadku nie udowodnienia równoważności oferta będzie odrzucona jako nie spełniająca wymogów SIWZ.</w:t>
      </w:r>
    </w:p>
    <w:p w:rsidR="004A0E66" w:rsidRPr="00A77F25" w:rsidRDefault="004A0E66" w:rsidP="00A33917">
      <w:pPr>
        <w:numPr>
          <w:ilvl w:val="0"/>
          <w:numId w:val="10"/>
        </w:numPr>
        <w:tabs>
          <w:tab w:val="left" w:pos="1190"/>
        </w:tabs>
        <w:suppressAutoHyphens w:val="0"/>
        <w:jc w:val="both"/>
      </w:pPr>
      <w:r w:rsidRPr="00A77F25">
        <w:t>W przypadku opisania przedmiotu zamówienia za pomocą norm, aprobat, specyfikacji technicznych i systemów odniesienia, o których mowa w art. 30 ust. 1-3  ustawy Prawo zamówień publicznych, zamawiający dopuszcza rozwiązania równoważne opisanym. Udowodnienie równoważności będzie należało do Wykonawcy. W przypadku nie udowodnienia równoważności oferta będzie odrzucona jako nie spełniająca wymogów SIWZ.</w:t>
      </w:r>
    </w:p>
    <w:p w:rsidR="004A0E66" w:rsidRPr="00A77F25" w:rsidRDefault="004A0E66" w:rsidP="004A0E66">
      <w:pPr>
        <w:tabs>
          <w:tab w:val="left" w:pos="1190"/>
        </w:tabs>
        <w:jc w:val="both"/>
      </w:pPr>
      <w:r w:rsidRPr="00A77F25">
        <w:t xml:space="preserve">                              </w:t>
      </w:r>
      <w:r w:rsidRPr="00A77F25">
        <w:tab/>
      </w:r>
      <w:r w:rsidRPr="00A77F25">
        <w:tab/>
      </w:r>
      <w:r w:rsidRPr="00A77F25">
        <w:tab/>
      </w:r>
      <w:r w:rsidRPr="00A77F25">
        <w:tab/>
      </w:r>
    </w:p>
    <w:p w:rsidR="005B2BD5" w:rsidRPr="00A77F25" w:rsidRDefault="005B2BD5" w:rsidP="00446D02">
      <w:pPr>
        <w:jc w:val="both"/>
      </w:pPr>
    </w:p>
    <w:p w:rsidR="00446D02" w:rsidRPr="00A77F25" w:rsidRDefault="00446D02" w:rsidP="00A33917">
      <w:pPr>
        <w:pStyle w:val="Tretekstu"/>
        <w:numPr>
          <w:ilvl w:val="0"/>
          <w:numId w:val="10"/>
        </w:numPr>
        <w:tabs>
          <w:tab w:val="left" w:pos="284"/>
          <w:tab w:val="left" w:pos="426"/>
        </w:tabs>
        <w:spacing w:after="0"/>
        <w:rPr>
          <w:bCs/>
        </w:rPr>
      </w:pPr>
      <w:r w:rsidRPr="00A77F25">
        <w:rPr>
          <w:bCs/>
        </w:rPr>
        <w:t>Oznaczenie wg Wspólnego Słownika Zamówień CPV:</w:t>
      </w:r>
    </w:p>
    <w:p w:rsidR="00382F71" w:rsidRPr="00A77F25" w:rsidRDefault="00382F71" w:rsidP="00382F71">
      <w:pPr>
        <w:pStyle w:val="Tretekstu"/>
        <w:tabs>
          <w:tab w:val="left" w:pos="284"/>
          <w:tab w:val="left" w:pos="426"/>
        </w:tabs>
        <w:spacing w:after="0"/>
        <w:ind w:left="360"/>
        <w:rPr>
          <w:bCs/>
        </w:rPr>
      </w:pPr>
    </w:p>
    <w:p w:rsidR="00382F71" w:rsidRPr="00A77F25" w:rsidRDefault="00382F71" w:rsidP="00382F71">
      <w:pPr>
        <w:pStyle w:val="Tretekstu"/>
        <w:tabs>
          <w:tab w:val="left" w:pos="284"/>
          <w:tab w:val="left" w:pos="426"/>
        </w:tabs>
        <w:spacing w:after="0"/>
        <w:ind w:left="360"/>
        <w:rPr>
          <w:bCs/>
        </w:rPr>
      </w:pPr>
      <w:r w:rsidRPr="00A77F25">
        <w:rPr>
          <w:bCs/>
        </w:rPr>
        <w:t xml:space="preserve">33100000-1   - urządzenia medyczne </w:t>
      </w:r>
    </w:p>
    <w:p w:rsidR="00382F71" w:rsidRPr="00A77F25" w:rsidRDefault="00382F71" w:rsidP="00382F71">
      <w:pPr>
        <w:pStyle w:val="Tretekstu"/>
        <w:tabs>
          <w:tab w:val="left" w:pos="284"/>
          <w:tab w:val="left" w:pos="426"/>
        </w:tabs>
        <w:spacing w:after="0"/>
        <w:ind w:left="360"/>
        <w:rPr>
          <w:bCs/>
        </w:rPr>
      </w:pPr>
      <w:r w:rsidRPr="00A77F25">
        <w:rPr>
          <w:bCs/>
        </w:rPr>
        <w:t>33150000-6   - urządzenia do radioterapii, mechanoterapii,  elektroterapii i fizykoterapii</w:t>
      </w:r>
    </w:p>
    <w:p w:rsidR="00382F71" w:rsidRPr="00A77F25" w:rsidRDefault="00382F71" w:rsidP="00382F71">
      <w:pPr>
        <w:pStyle w:val="Tretekstu"/>
        <w:tabs>
          <w:tab w:val="left" w:pos="284"/>
          <w:tab w:val="left" w:pos="426"/>
        </w:tabs>
        <w:spacing w:after="0"/>
        <w:ind w:left="360"/>
        <w:rPr>
          <w:bCs/>
        </w:rPr>
      </w:pPr>
      <w:r w:rsidRPr="00A77F25">
        <w:rPr>
          <w:bCs/>
        </w:rPr>
        <w:t>34000000-7   - sprzęt transportowy i produkty pomocnicze dla transportu.</w:t>
      </w:r>
    </w:p>
    <w:p w:rsidR="005B2BD5" w:rsidRPr="00A77F25" w:rsidRDefault="005B2BD5" w:rsidP="00A77F25">
      <w:pPr>
        <w:pStyle w:val="Tretekstu"/>
        <w:tabs>
          <w:tab w:val="left" w:pos="284"/>
          <w:tab w:val="left" w:pos="426"/>
        </w:tabs>
        <w:spacing w:after="0"/>
      </w:pPr>
    </w:p>
    <w:p w:rsidR="00446D02" w:rsidRPr="00A77F25" w:rsidRDefault="005B2BD5" w:rsidP="00446D02">
      <w:pPr>
        <w:widowControl w:val="0"/>
        <w:autoSpaceDE w:val="0"/>
        <w:autoSpaceDN w:val="0"/>
        <w:adjustRightInd w:val="0"/>
        <w:jc w:val="both"/>
        <w:rPr>
          <w:bCs/>
        </w:rPr>
      </w:pPr>
      <w:r w:rsidRPr="00A77F25">
        <w:rPr>
          <w:b/>
          <w:bCs/>
        </w:rPr>
        <w:t xml:space="preserve">     </w:t>
      </w:r>
      <w:r w:rsidR="00E4291E" w:rsidRPr="00A77F25">
        <w:rPr>
          <w:b/>
          <w:bCs/>
        </w:rPr>
        <w:t>13</w:t>
      </w:r>
      <w:r w:rsidRPr="00A77F25">
        <w:rPr>
          <w:b/>
          <w:bCs/>
        </w:rPr>
        <w:t xml:space="preserve"> </w:t>
      </w:r>
      <w:r w:rsidR="00446D02" w:rsidRPr="00A77F25">
        <w:rPr>
          <w:b/>
          <w:bCs/>
        </w:rPr>
        <w:t>.</w:t>
      </w:r>
      <w:r w:rsidR="00446D02" w:rsidRPr="00A77F25">
        <w:rPr>
          <w:bCs/>
        </w:rPr>
        <w:t xml:space="preserve"> Zamawiający nie dopuszcza możliwości składania ofert wariantowych.</w:t>
      </w:r>
    </w:p>
    <w:p w:rsidR="00446D02" w:rsidRPr="00A77F25" w:rsidRDefault="005B2BD5" w:rsidP="00446D02">
      <w:pPr>
        <w:pStyle w:val="Tretekstu"/>
        <w:spacing w:after="0"/>
      </w:pPr>
      <w:r w:rsidRPr="00A77F25">
        <w:rPr>
          <w:b/>
        </w:rPr>
        <w:t xml:space="preserve">     </w:t>
      </w:r>
      <w:r w:rsidR="00E4291E" w:rsidRPr="00A77F25">
        <w:rPr>
          <w:b/>
        </w:rPr>
        <w:t xml:space="preserve">14. </w:t>
      </w:r>
      <w:r w:rsidR="00446D02" w:rsidRPr="00A77F25">
        <w:t xml:space="preserve"> Zamawiający nie przewiduje zawarcia umowy ramowej.</w:t>
      </w:r>
    </w:p>
    <w:p w:rsidR="00446D02" w:rsidRPr="00A77F25" w:rsidRDefault="005B2BD5" w:rsidP="00446D02">
      <w:pPr>
        <w:pStyle w:val="Tretekstu"/>
        <w:widowControl w:val="0"/>
        <w:autoSpaceDE w:val="0"/>
        <w:autoSpaceDN w:val="0"/>
        <w:adjustRightInd w:val="0"/>
        <w:spacing w:after="0"/>
        <w:ind w:right="50"/>
      </w:pPr>
      <w:r w:rsidRPr="00A77F25">
        <w:rPr>
          <w:b/>
        </w:rPr>
        <w:t xml:space="preserve">     </w:t>
      </w:r>
      <w:r w:rsidR="00E4291E" w:rsidRPr="00A77F25">
        <w:rPr>
          <w:b/>
        </w:rPr>
        <w:t xml:space="preserve">15. </w:t>
      </w:r>
      <w:r w:rsidR="00446D02" w:rsidRPr="00A77F25">
        <w:t xml:space="preserve"> Zamawiający nie przewiduje aukcji elektronicznej.</w:t>
      </w:r>
    </w:p>
    <w:p w:rsidR="00446D02" w:rsidRPr="00A77F25" w:rsidRDefault="005B2BD5" w:rsidP="00446D02">
      <w:pPr>
        <w:pStyle w:val="Tretekstu"/>
        <w:widowControl w:val="0"/>
        <w:autoSpaceDE w:val="0"/>
        <w:autoSpaceDN w:val="0"/>
        <w:adjustRightInd w:val="0"/>
        <w:spacing w:after="0"/>
        <w:ind w:right="50"/>
      </w:pPr>
      <w:r w:rsidRPr="00A77F25">
        <w:rPr>
          <w:b/>
        </w:rPr>
        <w:t xml:space="preserve">     </w:t>
      </w:r>
      <w:r w:rsidR="00E4291E" w:rsidRPr="00A77F25">
        <w:rPr>
          <w:b/>
        </w:rPr>
        <w:t>16.</w:t>
      </w:r>
      <w:r w:rsidR="00446D02" w:rsidRPr="00A77F25">
        <w:t xml:space="preserve"> </w:t>
      </w:r>
      <w:r w:rsidR="00446D02" w:rsidRPr="00A77F25">
        <w:rPr>
          <w:color w:val="000000"/>
        </w:rPr>
        <w:t>Rozliczenia pomiędzy zamawiającym a przyszłymi wykonawcami zamówienia odbywać się będą w złotych polskich. Zamawiający nie przewiduje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4. Termin wykonania zamówienia</w:t>
            </w:r>
          </w:p>
        </w:tc>
      </w:tr>
    </w:tbl>
    <w:p w:rsidR="00446D02" w:rsidRPr="00A77F25" w:rsidRDefault="00446D02" w:rsidP="00446D02">
      <w:r w:rsidRPr="00A77F25">
        <w:t xml:space="preserve">Przedmiot zamówienia należy wykonać w terminie: do </w:t>
      </w:r>
      <w:r w:rsidR="00DA66EA">
        <w:rPr>
          <w:b/>
        </w:rPr>
        <w:t>14</w:t>
      </w:r>
      <w:r w:rsidR="005B2BD5" w:rsidRPr="00A77F25">
        <w:rPr>
          <w:b/>
        </w:rPr>
        <w:t>.12.2018</w:t>
      </w:r>
      <w:r w:rsidRPr="00A77F25">
        <w:rPr>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5. Warunki udziału w postępowaniu</w:t>
            </w:r>
          </w:p>
        </w:tc>
      </w:tr>
    </w:tbl>
    <w:p w:rsidR="00446D02" w:rsidRPr="00A77F25" w:rsidRDefault="00446D02" w:rsidP="00557071">
      <w:pPr>
        <w:pStyle w:val="Stopka"/>
        <w:tabs>
          <w:tab w:val="clear" w:pos="4536"/>
          <w:tab w:val="clear" w:pos="9072"/>
          <w:tab w:val="left" w:pos="16756"/>
          <w:tab w:val="center" w:pos="21008"/>
          <w:tab w:val="right" w:pos="25544"/>
        </w:tabs>
        <w:ind w:left="284" w:hanging="284"/>
        <w:jc w:val="both"/>
      </w:pPr>
      <w:r w:rsidRPr="00A77F25">
        <w:t>O zamówienie mogą ubiegać się wykonawcy, którzy:</w:t>
      </w:r>
    </w:p>
    <w:p w:rsidR="00446D02" w:rsidRPr="00A77F25" w:rsidRDefault="00006F84" w:rsidP="00A33917">
      <w:pPr>
        <w:pStyle w:val="awciety"/>
        <w:numPr>
          <w:ilvl w:val="0"/>
          <w:numId w:val="1"/>
        </w:numPr>
        <w:tabs>
          <w:tab w:val="left" w:pos="30264"/>
        </w:tabs>
        <w:spacing w:line="200" w:lineRule="atLeast"/>
        <w:ind w:left="284" w:hanging="426"/>
        <w:rPr>
          <w:rFonts w:ascii="Times New Roman" w:hAnsi="Times New Roman" w:cs="Times New Roman"/>
          <w:color w:val="auto"/>
          <w:sz w:val="24"/>
        </w:rPr>
      </w:pPr>
      <w:r w:rsidRPr="00A77F25">
        <w:rPr>
          <w:rFonts w:ascii="Times New Roman" w:hAnsi="Times New Roman" w:cs="Times New Roman"/>
          <w:color w:val="auto"/>
          <w:sz w:val="24"/>
        </w:rPr>
        <w:t>N</w:t>
      </w:r>
      <w:r w:rsidR="00557071">
        <w:rPr>
          <w:rFonts w:ascii="Times New Roman" w:hAnsi="Times New Roman" w:cs="Times New Roman"/>
          <w:color w:val="auto"/>
          <w:sz w:val="24"/>
        </w:rPr>
        <w:t>N</w:t>
      </w:r>
      <w:r w:rsidR="00446D02" w:rsidRPr="00A77F25">
        <w:rPr>
          <w:rFonts w:ascii="Times New Roman" w:hAnsi="Times New Roman" w:cs="Times New Roman"/>
          <w:color w:val="auto"/>
          <w:sz w:val="24"/>
        </w:rPr>
        <w:t xml:space="preserve">ie podlegają wykluczeniu na podstawie art. 24 ust. 1 </w:t>
      </w:r>
      <w:r w:rsidR="006F3043" w:rsidRPr="00A77F25">
        <w:rPr>
          <w:rFonts w:ascii="Times New Roman" w:hAnsi="Times New Roman" w:cs="Times New Roman"/>
          <w:color w:val="auto"/>
          <w:sz w:val="24"/>
        </w:rPr>
        <w:t xml:space="preserve"> pkt.12-23 oraz art. 24 ust 5 pkt. 1 </w:t>
      </w:r>
      <w:r w:rsidR="00446D02" w:rsidRPr="00A77F25">
        <w:rPr>
          <w:rFonts w:ascii="Times New Roman" w:hAnsi="Times New Roman" w:cs="Times New Roman"/>
          <w:color w:val="auto"/>
          <w:sz w:val="24"/>
        </w:rPr>
        <w:t xml:space="preserve"> ustawy,</w:t>
      </w:r>
    </w:p>
    <w:p w:rsidR="00E4291E" w:rsidRPr="00A77F25" w:rsidRDefault="00E4291E" w:rsidP="00557071">
      <w:pPr>
        <w:autoSpaceDE w:val="0"/>
        <w:ind w:left="284"/>
        <w:jc w:val="both"/>
        <w:rPr>
          <w:iCs/>
        </w:rPr>
      </w:pPr>
      <w:r w:rsidRPr="00A77F25">
        <w:rPr>
          <w:iCs/>
        </w:rPr>
        <w:t>2. O udzielenie zamówienia mog</w:t>
      </w:r>
      <w:r w:rsidRPr="00A77F25">
        <w:rPr>
          <w:rFonts w:eastAsia="TimesNewRoman"/>
          <w:iCs/>
        </w:rPr>
        <w:t xml:space="preserve">ą </w:t>
      </w:r>
      <w:r w:rsidRPr="00A77F25">
        <w:rPr>
          <w:iCs/>
        </w:rPr>
        <w:t>ubiega</w:t>
      </w:r>
      <w:r w:rsidRPr="00A77F25">
        <w:rPr>
          <w:rFonts w:eastAsia="TimesNewRoman"/>
          <w:iCs/>
        </w:rPr>
        <w:t xml:space="preserve">ć </w:t>
      </w:r>
      <w:r w:rsidRPr="00A77F25">
        <w:rPr>
          <w:iCs/>
        </w:rPr>
        <w:t>si</w:t>
      </w:r>
      <w:r w:rsidRPr="00A77F25">
        <w:rPr>
          <w:rFonts w:eastAsia="TimesNewRoman"/>
          <w:iCs/>
        </w:rPr>
        <w:t xml:space="preserve">ę </w:t>
      </w:r>
      <w:r w:rsidRPr="00A77F25">
        <w:rPr>
          <w:iCs/>
        </w:rPr>
        <w:t>wykonawcy, którzy spełniaj</w:t>
      </w:r>
      <w:r w:rsidRPr="00A77F25">
        <w:rPr>
          <w:rFonts w:eastAsia="TimesNewRoman"/>
          <w:iCs/>
        </w:rPr>
        <w:t xml:space="preserve">ą </w:t>
      </w:r>
      <w:r w:rsidRPr="00A77F25">
        <w:rPr>
          <w:iCs/>
        </w:rPr>
        <w:t>warunki, dotycz</w:t>
      </w:r>
      <w:r w:rsidRPr="00A77F25">
        <w:rPr>
          <w:rFonts w:eastAsia="TimesNewRoman"/>
          <w:iCs/>
        </w:rPr>
        <w:t>ą</w:t>
      </w:r>
      <w:r w:rsidRPr="00A77F25">
        <w:rPr>
          <w:iCs/>
        </w:rPr>
        <w:t>ce:</w:t>
      </w:r>
    </w:p>
    <w:p w:rsidR="00E4291E" w:rsidRPr="00A77F25" w:rsidRDefault="00E4291E" w:rsidP="00557071">
      <w:pPr>
        <w:pStyle w:val="Akapitzlist"/>
        <w:autoSpaceDE w:val="0"/>
        <w:ind w:left="284"/>
        <w:jc w:val="both"/>
        <w:rPr>
          <w:iCs/>
        </w:rPr>
      </w:pPr>
      <w:r w:rsidRPr="00A77F25">
        <w:rPr>
          <w:iCs/>
        </w:rPr>
        <w:t>1) posiadania uprawnień do wykonywania określonej działalności lub czynności jeżeli przepisy prawa nakładają obowiązek ich posiadania;</w:t>
      </w:r>
    </w:p>
    <w:p w:rsidR="00E4291E" w:rsidRPr="00A77F25" w:rsidRDefault="00E4291E" w:rsidP="00557071">
      <w:pPr>
        <w:autoSpaceDE w:val="0"/>
        <w:ind w:left="284" w:firstLine="708"/>
        <w:jc w:val="both"/>
        <w:rPr>
          <w:b/>
          <w:iCs/>
        </w:rPr>
      </w:pPr>
      <w:r w:rsidRPr="00A77F25">
        <w:rPr>
          <w:b/>
          <w:iCs/>
        </w:rPr>
        <w:t>Opis sposobu dokonywania oceny spełniania tego warunku:</w:t>
      </w:r>
    </w:p>
    <w:p w:rsidR="00E4291E" w:rsidRPr="00A77F25" w:rsidRDefault="00E4291E" w:rsidP="00557071">
      <w:pPr>
        <w:autoSpaceDE w:val="0"/>
        <w:ind w:left="284"/>
        <w:jc w:val="both"/>
        <w:rPr>
          <w:iCs/>
        </w:rPr>
      </w:pPr>
      <w:r w:rsidRPr="00A77F25">
        <w:rPr>
          <w:iCs/>
        </w:rPr>
        <w:t>Zamawiający nie precyzuje w tym zakresie żadnych wymagań, których spełnianie Wykonawca zobowiązany jest wykazać w sposób szczególny.</w:t>
      </w:r>
    </w:p>
    <w:p w:rsidR="00E4291E" w:rsidRPr="00A77F25" w:rsidRDefault="00E4291E" w:rsidP="00557071">
      <w:pPr>
        <w:autoSpaceDE w:val="0"/>
        <w:ind w:left="284" w:firstLine="708"/>
        <w:jc w:val="both"/>
        <w:rPr>
          <w:iCs/>
        </w:rPr>
      </w:pPr>
      <w:r w:rsidRPr="00A77F25">
        <w:rPr>
          <w:iCs/>
        </w:rPr>
        <w:t>2) posiadania wiedzy i do</w:t>
      </w:r>
      <w:r w:rsidRPr="00A77F25">
        <w:rPr>
          <w:rFonts w:eastAsia="TimesNewRoman"/>
          <w:iCs/>
        </w:rPr>
        <w:t>ś</w:t>
      </w:r>
      <w:r w:rsidRPr="00A77F25">
        <w:rPr>
          <w:iCs/>
        </w:rPr>
        <w:t>wiadczenia,</w:t>
      </w:r>
    </w:p>
    <w:p w:rsidR="00A77F25" w:rsidRDefault="00A77F25" w:rsidP="00E4291E">
      <w:pPr>
        <w:autoSpaceDE w:val="0"/>
        <w:ind w:firstLine="708"/>
        <w:jc w:val="both"/>
        <w:rPr>
          <w:b/>
          <w:iCs/>
        </w:rPr>
      </w:pPr>
    </w:p>
    <w:p w:rsidR="00E4291E" w:rsidRPr="00A77F25" w:rsidRDefault="00E4291E" w:rsidP="00E4291E">
      <w:pPr>
        <w:autoSpaceDE w:val="0"/>
        <w:ind w:firstLine="708"/>
        <w:jc w:val="both"/>
        <w:rPr>
          <w:b/>
          <w:iCs/>
        </w:rPr>
      </w:pPr>
      <w:r w:rsidRPr="00A77F25">
        <w:rPr>
          <w:b/>
          <w:iCs/>
        </w:rPr>
        <w:t>Opis sposobu spełniania tego warunku:</w:t>
      </w:r>
    </w:p>
    <w:p w:rsidR="00E4291E" w:rsidRPr="00A77F25" w:rsidRDefault="00E4291E" w:rsidP="00E4291E">
      <w:pPr>
        <w:autoSpaceDE w:val="0"/>
        <w:ind w:left="708"/>
        <w:jc w:val="both"/>
        <w:rPr>
          <w:bCs/>
          <w:color w:val="000000"/>
        </w:rPr>
      </w:pPr>
      <w:r w:rsidRPr="00A77F25">
        <w:rPr>
          <w:iCs/>
        </w:rPr>
        <w:t xml:space="preserve">Warunek zostanie uznany za spełniony, na podstawie wykazania wykonania, </w:t>
      </w:r>
      <w:r w:rsidRPr="00A77F25">
        <w:rPr>
          <w:iCs/>
        </w:rPr>
        <w:br/>
        <w:t xml:space="preserve">w okresie ostatnich trzech lat przed upływem terminu składania ofert, </w:t>
      </w:r>
      <w:r w:rsidRPr="00A77F25">
        <w:t xml:space="preserve">a jeżeli okres prowadzenia działalności jest krótszy - w tym okresie, </w:t>
      </w:r>
      <w:r w:rsidRPr="00A77F25">
        <w:rPr>
          <w:bCs/>
        </w:rPr>
        <w:t>co najmniej dwóch dostaw (zamówień - umów) polegających na dostawie sprzętu medycznego tożsamego ze sprzętem wyszczególnionym w danym pakiecie</w:t>
      </w:r>
      <w:r w:rsidR="003F539C" w:rsidRPr="00A77F25">
        <w:rPr>
          <w:bCs/>
        </w:rPr>
        <w:t xml:space="preserve"> </w:t>
      </w:r>
      <w:r w:rsidRPr="00A77F25">
        <w:rPr>
          <w:bCs/>
        </w:rPr>
        <w:t>z podaniem ich rodzaju i wartości, daty i miejsca wykonania oraz z załączeniem dowodów wskazujących, że dostawy te zostały wykonane w sposób należyty.</w:t>
      </w:r>
    </w:p>
    <w:p w:rsidR="00E4291E" w:rsidRPr="00A77F25" w:rsidRDefault="00E4291E" w:rsidP="00E4291E">
      <w:pPr>
        <w:autoSpaceDE w:val="0"/>
        <w:ind w:left="360"/>
        <w:jc w:val="both"/>
        <w:rPr>
          <w:bCs/>
          <w:color w:val="000000"/>
        </w:rPr>
      </w:pPr>
      <w:r w:rsidRPr="00A77F25">
        <w:rPr>
          <w:bCs/>
          <w:color w:val="000000"/>
        </w:rPr>
        <w:t>Dowodami, zgodnie z</w:t>
      </w:r>
      <w:r w:rsidR="00D941F5" w:rsidRPr="00A77F25">
        <w:rPr>
          <w:bCs/>
        </w:rPr>
        <w:t xml:space="preserve"> § 1  i 2 </w:t>
      </w:r>
      <w:r w:rsidRPr="00A77F25">
        <w:rPr>
          <w:bCs/>
        </w:rPr>
        <w:t>Rozporządzenia Prezesa Rady Minis</w:t>
      </w:r>
      <w:r w:rsidR="00D941F5" w:rsidRPr="00A77F25">
        <w:rPr>
          <w:bCs/>
        </w:rPr>
        <w:t>trów z dnia 26.07.2016</w:t>
      </w:r>
      <w:r w:rsidRPr="00A77F25">
        <w:rPr>
          <w:bCs/>
        </w:rPr>
        <w:t xml:space="preserve"> r. w sprawie rodzajów dokumentów, jakich może żądać zamawiający od wykonawcy, oraz form w jakich te dokument</w:t>
      </w:r>
      <w:r w:rsidR="00D941F5" w:rsidRPr="00A77F25">
        <w:rPr>
          <w:bCs/>
        </w:rPr>
        <w:t>y mogą być składane (Dz. U. 2016 poz. 1126</w:t>
      </w:r>
      <w:r w:rsidRPr="00A77F25">
        <w:rPr>
          <w:bCs/>
        </w:rPr>
        <w:t>)</w:t>
      </w:r>
      <w:r w:rsidRPr="00A77F25">
        <w:rPr>
          <w:bCs/>
          <w:color w:val="000000"/>
        </w:rPr>
        <w:t xml:space="preserve"> są poświadczenia lub w przypadku zamówień na roboty budowlane – inne dokumenty jeżeli z uzasadnionych przyczyn o obiektywnym charakterze wykonawca nie jest w stanie uzyskać poświadczenia.</w:t>
      </w:r>
    </w:p>
    <w:p w:rsidR="00E4291E" w:rsidRPr="00A77F25" w:rsidRDefault="00E4291E" w:rsidP="00160DE9">
      <w:pPr>
        <w:pStyle w:val="Akapitzlist"/>
        <w:autoSpaceDE w:val="0"/>
        <w:jc w:val="both"/>
        <w:rPr>
          <w:iCs/>
          <w:color w:val="FF00FF"/>
        </w:rPr>
      </w:pPr>
    </w:p>
    <w:p w:rsidR="00E4291E" w:rsidRPr="00A77F25" w:rsidRDefault="00160DE9" w:rsidP="00160DE9">
      <w:pPr>
        <w:tabs>
          <w:tab w:val="left" w:pos="13695"/>
        </w:tabs>
        <w:autoSpaceDE w:val="0"/>
        <w:spacing w:after="120"/>
        <w:jc w:val="both"/>
        <w:rPr>
          <w:iCs/>
        </w:rPr>
      </w:pPr>
      <w:r w:rsidRPr="00A77F25">
        <w:rPr>
          <w:iCs/>
        </w:rPr>
        <w:t xml:space="preserve">      3</w:t>
      </w:r>
      <w:r w:rsidR="00E4291E" w:rsidRPr="00A77F25">
        <w:rPr>
          <w:iCs/>
        </w:rPr>
        <w:t>) dysponowania osobami zdolnymi do wykonania zamówienia</w:t>
      </w:r>
    </w:p>
    <w:p w:rsidR="00160DE9" w:rsidRPr="00A77F25" w:rsidRDefault="00160DE9" w:rsidP="00160DE9">
      <w:pPr>
        <w:autoSpaceDE w:val="0"/>
        <w:ind w:firstLine="360"/>
        <w:jc w:val="both"/>
        <w:rPr>
          <w:b/>
          <w:iCs/>
        </w:rPr>
      </w:pPr>
      <w:r w:rsidRPr="00A77F25">
        <w:rPr>
          <w:b/>
          <w:iCs/>
        </w:rPr>
        <w:t>Opis sposobu spełniania tego warunku:</w:t>
      </w:r>
    </w:p>
    <w:p w:rsidR="00E4291E" w:rsidRPr="00A77F25" w:rsidRDefault="00E4291E" w:rsidP="00160DE9">
      <w:pPr>
        <w:autoSpaceDE w:val="0"/>
        <w:ind w:left="360"/>
        <w:jc w:val="both"/>
        <w:rPr>
          <w:iCs/>
        </w:rPr>
      </w:pPr>
      <w:r w:rsidRPr="00A77F25">
        <w:rPr>
          <w:iCs/>
        </w:rPr>
        <w:t>Zamawiający nie precyzuje w tym zakresie żadnych wymagań, których spełnianie Wykonawca zobowiązany jest wykazać w sposób szczególny.</w:t>
      </w:r>
    </w:p>
    <w:p w:rsidR="00E4291E" w:rsidRPr="00A77F25" w:rsidRDefault="00E4291E" w:rsidP="00160DE9">
      <w:pPr>
        <w:autoSpaceDE w:val="0"/>
        <w:jc w:val="both"/>
        <w:rPr>
          <w:iCs/>
        </w:rPr>
      </w:pPr>
    </w:p>
    <w:p w:rsidR="00E4291E" w:rsidRPr="00A77F25" w:rsidRDefault="00E4291E" w:rsidP="00160DE9">
      <w:pPr>
        <w:autoSpaceDE w:val="0"/>
        <w:ind w:firstLine="360"/>
        <w:jc w:val="both"/>
        <w:rPr>
          <w:iCs/>
        </w:rPr>
      </w:pPr>
      <w:r w:rsidRPr="00A77F25">
        <w:rPr>
          <w:iCs/>
        </w:rPr>
        <w:t>4) sytuacji ekonomicznej i finansowej,</w:t>
      </w:r>
    </w:p>
    <w:p w:rsidR="00160DE9" w:rsidRPr="00A77F25" w:rsidRDefault="00160DE9" w:rsidP="00160DE9">
      <w:pPr>
        <w:autoSpaceDE w:val="0"/>
        <w:jc w:val="both"/>
        <w:rPr>
          <w:b/>
          <w:iCs/>
        </w:rPr>
      </w:pPr>
    </w:p>
    <w:p w:rsidR="00160DE9" w:rsidRPr="00A77F25" w:rsidRDefault="00160DE9" w:rsidP="00160DE9">
      <w:pPr>
        <w:autoSpaceDE w:val="0"/>
        <w:ind w:firstLine="360"/>
        <w:jc w:val="both"/>
        <w:rPr>
          <w:b/>
          <w:iCs/>
        </w:rPr>
      </w:pPr>
      <w:r w:rsidRPr="00A77F25">
        <w:rPr>
          <w:b/>
          <w:iCs/>
        </w:rPr>
        <w:t>Opis sposobu spełniania tego warunku:</w:t>
      </w:r>
    </w:p>
    <w:p w:rsidR="00E4291E" w:rsidRPr="00A77F25" w:rsidRDefault="00E4291E" w:rsidP="00160DE9">
      <w:pPr>
        <w:autoSpaceDE w:val="0"/>
        <w:ind w:left="360"/>
        <w:jc w:val="both"/>
        <w:rPr>
          <w:iCs/>
        </w:rPr>
      </w:pPr>
      <w:r w:rsidRPr="00A77F25">
        <w:rPr>
          <w:iCs/>
        </w:rPr>
        <w:t>Zamawiający nie precyzuje w tym zakresie żadnych wymagań, których spełnianie Wykonawca zobowiązany jest wykazać w sposób szczególny.</w:t>
      </w:r>
    </w:p>
    <w:p w:rsidR="00E4291E" w:rsidRPr="00A77F25" w:rsidRDefault="00E4291E" w:rsidP="00160DE9">
      <w:pPr>
        <w:pStyle w:val="Akapitzlist"/>
        <w:autoSpaceDE w:val="0"/>
        <w:jc w:val="both"/>
        <w:rPr>
          <w:bCs/>
          <w:color w:val="FF00FF"/>
        </w:rPr>
      </w:pPr>
    </w:p>
    <w:p w:rsidR="00006F84" w:rsidRPr="00A77F25" w:rsidRDefault="00006F84" w:rsidP="00006F84">
      <w:pPr>
        <w:pStyle w:val="Akapitzlist"/>
        <w:spacing w:after="113"/>
        <w:ind w:lef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5a. Podstawy wykluczenia, o których mowa w art. 24 ust. 5</w:t>
            </w:r>
          </w:p>
        </w:tc>
      </w:tr>
    </w:tbl>
    <w:p w:rsidR="00446D02" w:rsidRPr="00A77F25" w:rsidRDefault="00446D02" w:rsidP="00446D02">
      <w:pPr>
        <w:jc w:val="both"/>
      </w:pPr>
      <w:r w:rsidRPr="00A77F25">
        <w:t>Zamawiający przewiduje wykluczenie wykonawcy na podstawie art. 24 ust. 5 pkt. 1 ustawy:</w:t>
      </w:r>
    </w:p>
    <w:p w:rsidR="00446D02" w:rsidRPr="00A77F25" w:rsidRDefault="00446D02" w:rsidP="00446D02">
      <w:pPr>
        <w:pStyle w:val="Tytu"/>
        <w:widowControl w:val="0"/>
        <w:jc w:val="both"/>
        <w:rPr>
          <w:rFonts w:ascii="Times New Roman" w:hAnsi="Times New Roman" w:cs="Times New Roman"/>
          <w:sz w:val="24"/>
          <w:szCs w:val="24"/>
        </w:rPr>
      </w:pPr>
      <w:r w:rsidRPr="00A77F25">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w:t>
      </w:r>
      <w:r w:rsidR="00527247" w:rsidRPr="00A77F25">
        <w:rPr>
          <w:rFonts w:ascii="Times New Roman" w:hAnsi="Times New Roman" w:cs="Times New Roman"/>
          <w:sz w:val="24"/>
          <w:szCs w:val="24"/>
        </w:rPr>
        <w:t xml:space="preserve">7 </w:t>
      </w:r>
      <w:r w:rsidRPr="00A77F25">
        <w:rPr>
          <w:rFonts w:ascii="Times New Roman" w:hAnsi="Times New Roman" w:cs="Times New Roman"/>
          <w:sz w:val="24"/>
          <w:szCs w:val="24"/>
        </w:rPr>
        <w:t xml:space="preserve">r. poz. </w:t>
      </w:r>
      <w:r w:rsidR="00527247" w:rsidRPr="00A77F25">
        <w:rPr>
          <w:rFonts w:ascii="Times New Roman" w:hAnsi="Times New Roman" w:cs="Times New Roman"/>
          <w:sz w:val="24"/>
          <w:szCs w:val="24"/>
        </w:rPr>
        <w:t xml:space="preserve">1508) </w:t>
      </w:r>
      <w:r w:rsidRPr="00A77F25">
        <w:rPr>
          <w:rFonts w:ascii="Times New Roman" w:hAnsi="Times New Roman" w:cs="Times New Roman"/>
          <w:sz w:val="24"/>
          <w:szCs w:val="24"/>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4435D1" w:rsidRPr="00A77F25">
        <w:rPr>
          <w:rFonts w:ascii="Times New Roman" w:hAnsi="Times New Roman" w:cs="Times New Roman"/>
          <w:sz w:val="24"/>
          <w:szCs w:val="24"/>
        </w:rPr>
        <w:t>e</w:t>
      </w:r>
      <w:r w:rsidRPr="00A77F25">
        <w:rPr>
          <w:rFonts w:ascii="Times New Roman" w:hAnsi="Times New Roman" w:cs="Times New Roman"/>
          <w:sz w:val="24"/>
          <w:szCs w:val="24"/>
        </w:rPr>
        <w:t>,</w:t>
      </w:r>
      <w:r w:rsidR="00527247" w:rsidRPr="00A77F25">
        <w:rPr>
          <w:rFonts w:ascii="Times New Roman" w:hAnsi="Times New Roman" w:cs="Times New Roman"/>
          <w:sz w:val="24"/>
          <w:szCs w:val="24"/>
        </w:rPr>
        <w:t xml:space="preserve"> (Dz.U. z 2017 r. poz. 2344)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6. Wykaz oświadczeń lub dokumentów, potwierdzających spełnianie warunków udziału w postępowaniu oraz brak podstaw wykluczenia</w:t>
            </w:r>
          </w:p>
        </w:tc>
      </w:tr>
    </w:tbl>
    <w:p w:rsidR="00527247" w:rsidRPr="00557071" w:rsidRDefault="00446D02" w:rsidP="00557071">
      <w:pPr>
        <w:autoSpaceDE w:val="0"/>
        <w:jc w:val="both"/>
        <w:rPr>
          <w:b/>
        </w:rPr>
      </w:pPr>
      <w:r w:rsidRPr="00A77F25">
        <w:t xml:space="preserve">W przedmiotowym postępowaniu Zamawiający zastosuje tzw. </w:t>
      </w:r>
      <w:r w:rsidRPr="00A77F25">
        <w:rPr>
          <w:b/>
        </w:rPr>
        <w:t>PROCEDURĘ ODWRÓCONĄ</w:t>
      </w:r>
      <w:r w:rsidRPr="00A77F25">
        <w:t>: zgodnie z art. 24aa ust. 1 ustawy to jest Zamawiający najpierw dokona oceny ofert, a następnie zbada, czy wykonawca którego oferta została oceniona jako najkorzystniejsza, nie podlega wykluczeniu oraz spełnia warunki udziału w postępowaniu.</w:t>
      </w:r>
    </w:p>
    <w:p w:rsidR="00D941F5" w:rsidRPr="00A77F25" w:rsidRDefault="00D941F5" w:rsidP="003F539C">
      <w:pPr>
        <w:pStyle w:val="awciety"/>
        <w:widowControl w:val="0"/>
        <w:tabs>
          <w:tab w:val="left" w:pos="15300"/>
        </w:tabs>
        <w:spacing w:line="240" w:lineRule="auto"/>
        <w:ind w:left="0" w:firstLine="0"/>
        <w:rPr>
          <w:rFonts w:ascii="Times New Roman" w:hAnsi="Times New Roman" w:cs="Times New Roman"/>
          <w:b/>
          <w:bCs/>
          <w:color w:val="auto"/>
          <w:sz w:val="24"/>
          <w:u w:val="single"/>
        </w:rPr>
      </w:pPr>
    </w:p>
    <w:p w:rsidR="003F539C" w:rsidRPr="00A77F25" w:rsidRDefault="00557071" w:rsidP="00B649AC">
      <w:pPr>
        <w:pStyle w:val="awciety"/>
        <w:widowControl w:val="0"/>
        <w:tabs>
          <w:tab w:val="left" w:pos="15300"/>
        </w:tabs>
        <w:spacing w:line="240" w:lineRule="auto"/>
        <w:ind w:left="0" w:firstLine="0"/>
        <w:jc w:val="left"/>
        <w:rPr>
          <w:rFonts w:ascii="Times New Roman" w:hAnsi="Times New Roman" w:cs="Times New Roman"/>
          <w:b/>
          <w:color w:val="auto"/>
          <w:sz w:val="24"/>
          <w:u w:val="single"/>
        </w:rPr>
      </w:pPr>
      <w:r>
        <w:rPr>
          <w:rFonts w:ascii="Times New Roman" w:hAnsi="Times New Roman" w:cs="Times New Roman"/>
          <w:b/>
          <w:bCs/>
          <w:color w:val="auto"/>
          <w:sz w:val="24"/>
          <w:u w:val="single"/>
        </w:rPr>
        <w:t>1.D</w:t>
      </w:r>
      <w:r w:rsidR="003F539C" w:rsidRPr="00A77F25">
        <w:rPr>
          <w:rFonts w:ascii="Times New Roman" w:hAnsi="Times New Roman" w:cs="Times New Roman"/>
          <w:b/>
          <w:bCs/>
          <w:color w:val="auto"/>
          <w:sz w:val="24"/>
          <w:u w:val="single"/>
        </w:rPr>
        <w:t>okumenty składające się na ofertę:</w:t>
      </w:r>
    </w:p>
    <w:p w:rsidR="003F539C" w:rsidRPr="00A77F25" w:rsidRDefault="003F539C" w:rsidP="00A33917">
      <w:pPr>
        <w:pStyle w:val="awciety"/>
        <w:widowControl w:val="0"/>
        <w:numPr>
          <w:ilvl w:val="0"/>
          <w:numId w:val="23"/>
        </w:numPr>
        <w:tabs>
          <w:tab w:val="left" w:pos="426"/>
        </w:tabs>
        <w:spacing w:line="240" w:lineRule="auto"/>
        <w:ind w:left="426" w:hanging="426"/>
        <w:rPr>
          <w:rFonts w:ascii="Times New Roman" w:hAnsi="Times New Roman" w:cs="Times New Roman"/>
          <w:color w:val="auto"/>
          <w:sz w:val="24"/>
        </w:rPr>
      </w:pPr>
      <w:r w:rsidRPr="00A77F25">
        <w:rPr>
          <w:rFonts w:ascii="Times New Roman" w:hAnsi="Times New Roman" w:cs="Times New Roman"/>
          <w:color w:val="auto"/>
          <w:sz w:val="24"/>
        </w:rPr>
        <w:t xml:space="preserve">wypełniony Formularz oferty, stanowiący załącznik nr 2 do SIWZ wraz z wypełnionym formularzem dotyczącym wymaganych parametrów technicznych przedmiotu </w:t>
      </w:r>
      <w:r w:rsidRPr="00A77F25">
        <w:rPr>
          <w:rFonts w:ascii="Times New Roman" w:hAnsi="Times New Roman" w:cs="Times New Roman"/>
          <w:color w:val="auto"/>
          <w:sz w:val="24"/>
        </w:rPr>
        <w:lastRenderedPageBreak/>
        <w:t>zamówienia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3F539C" w:rsidRPr="00A77F25" w:rsidRDefault="003F539C" w:rsidP="00A33917">
      <w:pPr>
        <w:pStyle w:val="Akapitzlist"/>
        <w:widowControl w:val="0"/>
        <w:numPr>
          <w:ilvl w:val="0"/>
          <w:numId w:val="23"/>
        </w:numPr>
        <w:tabs>
          <w:tab w:val="left" w:pos="426"/>
        </w:tabs>
        <w:ind w:left="426" w:hanging="426"/>
        <w:jc w:val="both"/>
      </w:pPr>
      <w:r w:rsidRPr="00A77F25">
        <w:t>wypełniony załącznik nr 3 do SIWZ, stanowiący oświadczenie wykonawcy dotyczące przesłanek wykluczenia z postępowania, o których mowa w punktach 5.1 oraz 5a SIWZ,</w:t>
      </w:r>
    </w:p>
    <w:p w:rsidR="003F539C" w:rsidRPr="00A77F25" w:rsidRDefault="003F539C" w:rsidP="00A33917">
      <w:pPr>
        <w:pStyle w:val="Akapitzlist"/>
        <w:widowControl w:val="0"/>
        <w:numPr>
          <w:ilvl w:val="0"/>
          <w:numId w:val="23"/>
        </w:numPr>
        <w:tabs>
          <w:tab w:val="left" w:pos="426"/>
        </w:tabs>
        <w:ind w:left="426" w:hanging="426"/>
        <w:jc w:val="both"/>
      </w:pPr>
      <w:r w:rsidRPr="00A77F25">
        <w:t>wypełniony załącznik nr 4 do SIWZ, stanowiący oświadczenie wykonawcy dotyczące spełniania warunków udziału w postępowaniu, o których mowa w punktach 5.2 SIWZ,</w:t>
      </w:r>
    </w:p>
    <w:p w:rsidR="003F539C" w:rsidRPr="00A77F25" w:rsidRDefault="003F539C" w:rsidP="003F539C">
      <w:pPr>
        <w:tabs>
          <w:tab w:val="left" w:pos="360"/>
        </w:tabs>
        <w:suppressAutoHyphens w:val="0"/>
        <w:autoSpaceDE w:val="0"/>
        <w:jc w:val="both"/>
        <w:rPr>
          <w:b/>
          <w:i/>
        </w:rPr>
      </w:pPr>
    </w:p>
    <w:p w:rsidR="009E1C65" w:rsidRPr="00A77F25" w:rsidRDefault="00557071" w:rsidP="00557071">
      <w:pPr>
        <w:pStyle w:val="Akapitzlist"/>
        <w:widowControl w:val="0"/>
        <w:tabs>
          <w:tab w:val="right" w:pos="-27418"/>
          <w:tab w:val="left" w:pos="29330"/>
        </w:tabs>
        <w:spacing w:line="100" w:lineRule="atLeast"/>
        <w:ind w:left="0"/>
        <w:jc w:val="both"/>
        <w:rPr>
          <w:b/>
          <w:u w:val="single"/>
        </w:rPr>
      </w:pPr>
      <w:r>
        <w:rPr>
          <w:b/>
        </w:rPr>
        <w:t>2.</w:t>
      </w:r>
      <w:r w:rsidR="009E1C65" w:rsidRPr="00A77F25">
        <w:rPr>
          <w:b/>
          <w:u w:val="single"/>
        </w:rPr>
        <w:t xml:space="preserve">Dokumenty dotyczące grupy kapitałowej </w:t>
      </w:r>
    </w:p>
    <w:p w:rsidR="00446D02" w:rsidRPr="00A77F25" w:rsidRDefault="00446D02" w:rsidP="009E1C65">
      <w:pPr>
        <w:pStyle w:val="Akapitzlist"/>
        <w:widowControl w:val="0"/>
        <w:tabs>
          <w:tab w:val="center" w:pos="-31680"/>
          <w:tab w:val="right" w:pos="-27418"/>
          <w:tab w:val="left" w:pos="29330"/>
        </w:tabs>
        <w:spacing w:line="100" w:lineRule="atLeast"/>
        <w:jc w:val="both"/>
      </w:pPr>
      <w:r w:rsidRPr="00A77F25">
        <w:t xml:space="preserve">Zgodnie z art. 24 ust. 11 ustawy wykonawca, </w:t>
      </w:r>
      <w:r w:rsidRPr="00A77F25">
        <w:rPr>
          <w:b/>
          <w:u w:val="single"/>
        </w:rPr>
        <w:t xml:space="preserve">w terminie 3 dni od dnia zamieszczenia na stronie internetowej informacji, o której mowa w art. 86 ust. 5, przekaże zamawiającemu oświadczenie o przynależności lub </w:t>
      </w:r>
      <w:r w:rsidRPr="00A77F25">
        <w:rPr>
          <w:b/>
          <w:spacing w:val="-1"/>
          <w:u w:val="single"/>
        </w:rPr>
        <w:t>braku przynależności do tej samej grupy kapitałowej,</w:t>
      </w:r>
      <w:r w:rsidRPr="00A77F25">
        <w:rPr>
          <w:spacing w:val="-1"/>
        </w:rPr>
        <w:t xml:space="preserve"> o której mowa w art. 24 ust. </w:t>
      </w:r>
      <w:r w:rsidRPr="00A77F25">
        <w:t>1 pkt 23 ustawy. Wraz ze złożeniem oświadczenia, wykonawca może przedstawić dowody, że powiązania z innym wykonawcą nie prowadzą do zakłócenia konkurencji w postępowaniu o udzielenie zamówienia.</w:t>
      </w:r>
    </w:p>
    <w:p w:rsidR="00446D02" w:rsidRPr="00A77F25" w:rsidRDefault="00446D02" w:rsidP="00446D02">
      <w:pPr>
        <w:widowControl w:val="0"/>
        <w:tabs>
          <w:tab w:val="center" w:pos="-31680"/>
          <w:tab w:val="right" w:pos="-27418"/>
          <w:tab w:val="left" w:pos="426"/>
          <w:tab w:val="left" w:pos="29330"/>
        </w:tabs>
        <w:spacing w:line="100" w:lineRule="atLeast"/>
        <w:jc w:val="both"/>
        <w:rPr>
          <w:b/>
          <w:iCs/>
        </w:rPr>
      </w:pPr>
    </w:p>
    <w:p w:rsidR="00446D02" w:rsidRPr="00A77F25" w:rsidRDefault="00446D02" w:rsidP="00A33917">
      <w:pPr>
        <w:pStyle w:val="Akapitzlist"/>
        <w:numPr>
          <w:ilvl w:val="0"/>
          <w:numId w:val="31"/>
        </w:numPr>
        <w:autoSpaceDE w:val="0"/>
        <w:ind w:left="709" w:hanging="709"/>
        <w:jc w:val="both"/>
        <w:rPr>
          <w:b/>
          <w:bCs/>
        </w:rPr>
      </w:pPr>
      <w:r w:rsidRPr="00A77F25">
        <w:rPr>
          <w:rFonts w:eastAsia="TimesNewRoman"/>
        </w:rPr>
        <w:t>W celu potwierdzenia spełniania przez</w:t>
      </w:r>
      <w:r w:rsidRPr="00A77F25">
        <w:rPr>
          <w:rFonts w:eastAsia="TimesNewRoman"/>
          <w:b/>
        </w:rPr>
        <w:t xml:space="preserve"> </w:t>
      </w:r>
      <w:r w:rsidRPr="00A77F25">
        <w:rPr>
          <w:rFonts w:eastAsia="TimesNewRoman"/>
        </w:rPr>
        <w:t>Wykonawcę,</w:t>
      </w:r>
      <w:r w:rsidRPr="00A77F25">
        <w:rPr>
          <w:rFonts w:eastAsia="TimesNewRoman"/>
          <w:b/>
        </w:rPr>
        <w:t xml:space="preserve"> </w:t>
      </w:r>
      <w:r w:rsidRPr="00A77F25">
        <w:rPr>
          <w:rFonts w:eastAsia="TimesNewRoman"/>
          <w:b/>
          <w:u w:val="single"/>
        </w:rPr>
        <w:t>którego</w:t>
      </w:r>
      <w:r w:rsidRPr="00A77F25">
        <w:rPr>
          <w:rFonts w:eastAsia="TimesNewRoman"/>
          <w:u w:val="single"/>
        </w:rPr>
        <w:t xml:space="preserve"> </w:t>
      </w:r>
      <w:r w:rsidRPr="00A77F25">
        <w:rPr>
          <w:rFonts w:eastAsia="TimesNewRoman"/>
          <w:b/>
          <w:bCs/>
          <w:u w:val="single"/>
        </w:rPr>
        <w:t>oferta został</w:t>
      </w:r>
      <w:r w:rsidR="00557071">
        <w:rPr>
          <w:rFonts w:eastAsia="TimesNewRoman"/>
          <w:b/>
          <w:bCs/>
          <w:u w:val="single"/>
        </w:rPr>
        <w:t xml:space="preserve">a najwyżej </w:t>
      </w:r>
      <w:r w:rsidRPr="00A77F25">
        <w:rPr>
          <w:rFonts w:eastAsia="TimesNewRoman"/>
          <w:b/>
          <w:bCs/>
          <w:u w:val="single"/>
        </w:rPr>
        <w:t>oceniona,</w:t>
      </w:r>
      <w:r w:rsidRPr="00A77F25">
        <w:rPr>
          <w:rFonts w:eastAsia="TimesNewRoman"/>
          <w:b/>
          <w:bCs/>
        </w:rPr>
        <w:t xml:space="preserve"> </w:t>
      </w:r>
      <w:r w:rsidRPr="00A77F25">
        <w:rPr>
          <w:rFonts w:eastAsia="TimesNewRoman"/>
        </w:rPr>
        <w:t>warunków udziału w postępowaniu opisanych szczegółowo w pkt. 5.1, 5.2</w:t>
      </w:r>
      <w:r w:rsidR="00C53B28" w:rsidRPr="00A77F25">
        <w:rPr>
          <w:rFonts w:eastAsia="TimesNewRoman"/>
        </w:rPr>
        <w:t>.  i</w:t>
      </w:r>
      <w:r w:rsidRPr="00A77F25">
        <w:rPr>
          <w:rFonts w:eastAsia="TimesNewRoman"/>
        </w:rPr>
        <w:t xml:space="preserve">  SIWZ, zgodnie z art. 26 ust. 2 ustawy Pzp </w:t>
      </w:r>
      <w:r w:rsidRPr="00A77F25">
        <w:rPr>
          <w:rFonts w:eastAsia="TimesNewRoman"/>
          <w:b/>
          <w:u w:val="single"/>
        </w:rPr>
        <w:t xml:space="preserve">Zamawiający </w:t>
      </w:r>
      <w:r w:rsidRPr="00A77F25">
        <w:rPr>
          <w:rFonts w:eastAsia="TimesNewRoman"/>
          <w:b/>
          <w:bCs/>
          <w:u w:val="single"/>
        </w:rPr>
        <w:t>wezwie do złożenia w terminie nie krótszym niż 5 dni,</w:t>
      </w:r>
      <w:r w:rsidRPr="00A77F25">
        <w:rPr>
          <w:rFonts w:eastAsia="TimesNewRoman"/>
        </w:rPr>
        <w:t xml:space="preserve"> następujących oświadczeń i dokumentów aktualnych na dzień ich</w:t>
      </w:r>
      <w:r w:rsidRPr="00A77F25">
        <w:rPr>
          <w:rFonts w:eastAsia="TimesNewRoman"/>
          <w:b/>
        </w:rPr>
        <w:t xml:space="preserve"> </w:t>
      </w:r>
      <w:r w:rsidRPr="00A77F25">
        <w:rPr>
          <w:rFonts w:eastAsia="TimesNewRoman"/>
        </w:rPr>
        <w:t xml:space="preserve">złożenia: </w:t>
      </w:r>
    </w:p>
    <w:p w:rsidR="00446D02" w:rsidRPr="00A77F25" w:rsidRDefault="00446D02" w:rsidP="00A33917">
      <w:pPr>
        <w:pStyle w:val="Akapitzlist"/>
        <w:widowControl w:val="0"/>
        <w:numPr>
          <w:ilvl w:val="0"/>
          <w:numId w:val="2"/>
        </w:numPr>
        <w:ind w:left="993" w:hanging="283"/>
        <w:jc w:val="both"/>
      </w:pPr>
      <w:r w:rsidRPr="00A77F25">
        <w:t xml:space="preserve">Odpis z właściwego rejestru lub z centralnej ewidencji i informacji o działalności gospodarczej, jeżeli odrębne przepisy wymagają wpisu do rejestru lub ewidencji, </w:t>
      </w:r>
      <w:r w:rsidRPr="00A77F25">
        <w:br/>
        <w:t xml:space="preserve">w celu potwierdzenia braku podstaw wykluczenia na podstawie art. 24 ust. 5 pkt </w:t>
      </w:r>
      <w:r w:rsidRPr="00A77F25">
        <w:br/>
        <w:t>1 ustawy,</w:t>
      </w:r>
    </w:p>
    <w:p w:rsidR="00160DE9" w:rsidRPr="00A77F25" w:rsidRDefault="00160DE9" w:rsidP="00A33917">
      <w:pPr>
        <w:numPr>
          <w:ilvl w:val="0"/>
          <w:numId w:val="2"/>
        </w:numPr>
        <w:tabs>
          <w:tab w:val="left" w:pos="502"/>
          <w:tab w:val="left" w:pos="567"/>
          <w:tab w:val="left" w:pos="14400"/>
        </w:tabs>
        <w:autoSpaceDE w:val="0"/>
        <w:snapToGrid w:val="0"/>
        <w:spacing w:before="120" w:after="120"/>
        <w:ind w:hanging="153"/>
        <w:jc w:val="both"/>
      </w:pPr>
      <w:r w:rsidRPr="00A77F25">
        <w:t xml:space="preserve"> Wykaz dostaw w zakresie niezbędnym do wykazania spełniania warunku wiedzy i doświadczenia, wykonanych w okresie ostatnich trzech lat przed upływem terminu składania ofert, a jeżeli okres prowadzenia działalności jest krótszy – w tym okresie, z podaniem ich rodzaju i wartości, daty i miejsca wykonania oraz załączeniem dowodów dotyczących najważniejszych dostaw, czy dostawy te zostały wykonane w sposób należyty – z wykorzystaniem wzoru określonego w załączniku nr   </w:t>
      </w:r>
      <w:r w:rsidR="004D5DA4" w:rsidRPr="00A77F25">
        <w:rPr>
          <w:bCs/>
        </w:rPr>
        <w:t>5</w:t>
      </w:r>
      <w:r w:rsidRPr="00A77F25">
        <w:rPr>
          <w:bCs/>
        </w:rPr>
        <w:t xml:space="preserve"> do siwz</w:t>
      </w:r>
      <w:r w:rsidRPr="00A77F25">
        <w:t>,</w:t>
      </w:r>
    </w:p>
    <w:p w:rsidR="00C53B28" w:rsidRPr="00A77F25" w:rsidRDefault="009E1C65" w:rsidP="00D85ECC">
      <w:pPr>
        <w:tabs>
          <w:tab w:val="left" w:pos="502"/>
          <w:tab w:val="left" w:pos="567"/>
          <w:tab w:val="left" w:pos="14400"/>
        </w:tabs>
        <w:autoSpaceDE w:val="0"/>
        <w:snapToGrid w:val="0"/>
        <w:spacing w:before="120" w:after="120"/>
        <w:ind w:left="993"/>
        <w:jc w:val="both"/>
        <w:rPr>
          <w:bCs/>
          <w:color w:val="000000"/>
        </w:rPr>
      </w:pPr>
      <w:r w:rsidRPr="00A77F25">
        <w:tab/>
      </w:r>
      <w:r w:rsidRPr="00A77F25">
        <w:tab/>
        <w:t xml:space="preserve">  </w:t>
      </w:r>
      <w:r w:rsidR="00527247" w:rsidRPr="00A77F25">
        <w:t>Zgodnie z § 2</w:t>
      </w:r>
      <w:r w:rsidR="00160DE9" w:rsidRPr="00A77F25">
        <w:t xml:space="preserve"> ust. 4 Rozporządzenia Prezesa Rady Ministrów z dnia </w:t>
      </w:r>
      <w:r w:rsidR="003C053F" w:rsidRPr="00A77F25">
        <w:t>26.07.2016 r.</w:t>
      </w:r>
      <w:r w:rsidR="00160DE9" w:rsidRPr="00A77F25">
        <w:t xml:space="preserve"> r. </w:t>
      </w:r>
      <w:r w:rsidR="00D85ECC">
        <w:t xml:space="preserve">      </w:t>
      </w:r>
      <w:r w:rsidR="00D85ECC">
        <w:br/>
        <w:t xml:space="preserve">  </w:t>
      </w:r>
      <w:r w:rsidR="003C053F" w:rsidRPr="00A77F25">
        <w:t>(Dz. U. z 2016 r. Nr 1126</w:t>
      </w:r>
      <w:r w:rsidR="00160DE9" w:rsidRPr="00A77F25">
        <w:t>) Zamawiający określa</w:t>
      </w:r>
      <w:r w:rsidR="00D85ECC">
        <w:t xml:space="preserve">, iż Wykonawca winien wykazać   </w:t>
      </w:r>
      <w:r w:rsidR="00D85ECC">
        <w:br/>
        <w:t xml:space="preserve">  w </w:t>
      </w:r>
      <w:r w:rsidR="00160DE9" w:rsidRPr="00A77F25">
        <w:t xml:space="preserve">wykazie wyłącznie dostawy polegające wykonaniu jednej dostawy sprzętu </w:t>
      </w:r>
      <w:r w:rsidR="00D85ECC">
        <w:br/>
        <w:t xml:space="preserve">  </w:t>
      </w:r>
      <w:r w:rsidR="00160DE9" w:rsidRPr="00A77F25">
        <w:t>medycznego w danym pakiecie</w:t>
      </w:r>
      <w:r w:rsidR="00160DE9" w:rsidRPr="00A77F25">
        <w:rPr>
          <w:bCs/>
          <w:color w:val="FF0000"/>
        </w:rPr>
        <w:t xml:space="preserve">. </w:t>
      </w:r>
      <w:r w:rsidR="00160DE9" w:rsidRPr="00A77F25">
        <w:rPr>
          <w:bCs/>
        </w:rPr>
        <w:t xml:space="preserve">Dowody wskazujące czy dostawy zostały </w:t>
      </w:r>
      <w:r w:rsidR="00D85ECC">
        <w:rPr>
          <w:bCs/>
        </w:rPr>
        <w:t xml:space="preserve">  </w:t>
      </w:r>
      <w:r w:rsidR="00D85ECC">
        <w:rPr>
          <w:bCs/>
        </w:rPr>
        <w:br/>
        <w:t xml:space="preserve">  </w:t>
      </w:r>
      <w:r w:rsidR="00160DE9" w:rsidRPr="00A77F25">
        <w:rPr>
          <w:bCs/>
        </w:rPr>
        <w:t>wykonane w sposób należyty winny dotyczyć dostaw wymienionych w wykazie</w:t>
      </w:r>
      <w:r w:rsidR="00160DE9" w:rsidRPr="00A77F25">
        <w:rPr>
          <w:bCs/>
          <w:color w:val="000000"/>
        </w:rPr>
        <w:t xml:space="preserve">. </w:t>
      </w:r>
      <w:r w:rsidR="00D85ECC">
        <w:rPr>
          <w:bCs/>
          <w:color w:val="000000"/>
        </w:rPr>
        <w:br/>
        <w:t xml:space="preserve">  </w:t>
      </w:r>
      <w:r w:rsidR="00160DE9" w:rsidRPr="00A77F25">
        <w:rPr>
          <w:bCs/>
          <w:color w:val="000000"/>
        </w:rPr>
        <w:t xml:space="preserve">Zamawiający nie </w:t>
      </w:r>
      <w:r w:rsidRPr="00A77F25">
        <w:rPr>
          <w:bCs/>
          <w:color w:val="000000"/>
        </w:rPr>
        <w:t xml:space="preserve"> </w:t>
      </w:r>
      <w:r w:rsidR="00160DE9" w:rsidRPr="00A77F25">
        <w:rPr>
          <w:bCs/>
          <w:color w:val="000000"/>
        </w:rPr>
        <w:t xml:space="preserve">żąda informacji o dostawach niewykonanych lub wykonanych </w:t>
      </w:r>
      <w:r w:rsidR="00D85ECC">
        <w:rPr>
          <w:bCs/>
          <w:color w:val="000000"/>
        </w:rPr>
        <w:t xml:space="preserve">   </w:t>
      </w:r>
      <w:r w:rsidR="00D85ECC">
        <w:rPr>
          <w:bCs/>
          <w:color w:val="000000"/>
        </w:rPr>
        <w:br/>
        <w:t xml:space="preserve">  </w:t>
      </w:r>
      <w:r w:rsidR="00160DE9" w:rsidRPr="00A77F25">
        <w:rPr>
          <w:bCs/>
          <w:color w:val="000000"/>
        </w:rPr>
        <w:t>nienależycie.</w:t>
      </w:r>
    </w:p>
    <w:p w:rsidR="009E1C65" w:rsidRPr="00A77F25" w:rsidRDefault="00557071" w:rsidP="00557071">
      <w:pPr>
        <w:pStyle w:val="Akapitzlist"/>
        <w:tabs>
          <w:tab w:val="left" w:pos="1190"/>
        </w:tabs>
        <w:jc w:val="both"/>
        <w:rPr>
          <w:b/>
          <w:u w:val="single"/>
        </w:rPr>
      </w:pPr>
      <w:r>
        <w:rPr>
          <w:bCs/>
          <w:color w:val="000000"/>
        </w:rPr>
        <w:t>3.</w:t>
      </w:r>
      <w:r w:rsidR="00160DE9" w:rsidRPr="00A77F25">
        <w:rPr>
          <w:bCs/>
          <w:color w:val="000000"/>
        </w:rPr>
        <w:t xml:space="preserve"> </w:t>
      </w:r>
      <w:r w:rsidR="009E1C65" w:rsidRPr="00A77F25">
        <w:rPr>
          <w:b/>
        </w:rPr>
        <w:t xml:space="preserve">Dokumenty dotyczące przedmiotu zamówienia potwierdzające, iż oferowana </w:t>
      </w:r>
      <w:r w:rsidR="006F0092">
        <w:rPr>
          <w:b/>
        </w:rPr>
        <w:t xml:space="preserve">   </w:t>
      </w:r>
      <w:r w:rsidR="006F0092">
        <w:rPr>
          <w:b/>
        </w:rPr>
        <w:br/>
        <w:t xml:space="preserve">      </w:t>
      </w:r>
      <w:r w:rsidR="009E1C65" w:rsidRPr="00A77F25">
        <w:rPr>
          <w:b/>
        </w:rPr>
        <w:t>dostawa odpowiada wymaganiom określonym przez Zamawiającego:</w:t>
      </w:r>
    </w:p>
    <w:p w:rsidR="009E1C65" w:rsidRPr="00A77F25" w:rsidRDefault="009E1C65" w:rsidP="009E1C65">
      <w:pPr>
        <w:tabs>
          <w:tab w:val="left" w:pos="1190"/>
        </w:tabs>
        <w:ind w:left="180"/>
        <w:jc w:val="both"/>
        <w:rPr>
          <w:b/>
          <w:u w:val="single"/>
        </w:rPr>
      </w:pPr>
    </w:p>
    <w:p w:rsidR="009E1C65" w:rsidRPr="00A77F25" w:rsidRDefault="009E1C65" w:rsidP="009E1C65">
      <w:pPr>
        <w:ind w:left="360"/>
        <w:jc w:val="both"/>
        <w:rPr>
          <w:bCs/>
        </w:rPr>
      </w:pPr>
      <w:r w:rsidRPr="00A77F25">
        <w:t xml:space="preserve">1. </w:t>
      </w:r>
      <w:r w:rsidRPr="00A77F25">
        <w:rPr>
          <w:bCs/>
        </w:rPr>
        <w:t xml:space="preserve">Do oferty </w:t>
      </w:r>
      <w:r w:rsidRPr="00A77F25">
        <w:rPr>
          <w:b/>
          <w:bCs/>
          <w:u w:val="single"/>
        </w:rPr>
        <w:t>na wyroby medyczne</w:t>
      </w:r>
      <w:r w:rsidRPr="00A77F25">
        <w:rPr>
          <w:bCs/>
        </w:rPr>
        <w:t xml:space="preserve"> występujące w opisie przedmiotu zamówienia należy dołączyć dokumenty potwierdzające dopuszczenie wyrobu medycznego do obrotu lub używania na terytorium Rzeczpospolitej Polskiej oraz potwierdzające dokonanie </w:t>
      </w:r>
      <w:r w:rsidRPr="00A77F25">
        <w:t xml:space="preserve">zgłoszenia lub powiadomienia odpowiedniego podmiotu o wprowadzeniu wyrobu do </w:t>
      </w:r>
      <w:r w:rsidRPr="00A77F25">
        <w:lastRenderedPageBreak/>
        <w:t xml:space="preserve">obrotu lub do używania </w:t>
      </w:r>
      <w:r w:rsidRPr="00A77F25">
        <w:rPr>
          <w:bCs/>
        </w:rPr>
        <w:t>zgodnie z obowiązującymi przepisami ustawy z dnia 20 maja 2010</w:t>
      </w:r>
      <w:r w:rsidR="003C053F" w:rsidRPr="00A77F25">
        <w:rPr>
          <w:bCs/>
        </w:rPr>
        <w:t xml:space="preserve"> </w:t>
      </w:r>
      <w:r w:rsidRPr="00A77F25">
        <w:rPr>
          <w:bCs/>
        </w:rPr>
        <w:t>r. o wyrobach medycznych tj. :</w:t>
      </w:r>
    </w:p>
    <w:p w:rsidR="009E1C65" w:rsidRPr="00A77F25" w:rsidRDefault="009E1C65" w:rsidP="00A33917">
      <w:pPr>
        <w:numPr>
          <w:ilvl w:val="0"/>
          <w:numId w:val="24"/>
        </w:numPr>
        <w:suppressAutoHyphens w:val="0"/>
        <w:jc w:val="both"/>
        <w:rPr>
          <w:bCs/>
        </w:rPr>
      </w:pPr>
      <w:r w:rsidRPr="00A77F25">
        <w:rPr>
          <w:b/>
          <w:bCs/>
        </w:rPr>
        <w:t xml:space="preserve">certyfikat zgodności - </w:t>
      </w:r>
      <w:r w:rsidRPr="00A77F25">
        <w:rPr>
          <w:bCs/>
        </w:rPr>
        <w:t>dokument wydany przez jednostkę notyfikowaną</w:t>
      </w:r>
      <w:r w:rsidRPr="00A77F25">
        <w:rPr>
          <w:b/>
          <w:bCs/>
        </w:rPr>
        <w:t xml:space="preserve"> </w:t>
      </w:r>
      <w:r w:rsidRPr="00A77F25">
        <w:rPr>
          <w:bCs/>
        </w:rPr>
        <w:t xml:space="preserve">w zakresie wyrobów poświadczający przeprowadzenie procedury oceny zgodności, potwierdzającej, że należycie zidentyfikowany wyrób, jego projekt, typ, proces wytwarzania, sterylizacji lub kontroli i badań końcowych jest zgodny z wymaganiami zasadniczymi (jeśli dotyczy wyrobu), </w:t>
      </w:r>
    </w:p>
    <w:p w:rsidR="009E1C65" w:rsidRPr="00A77F25" w:rsidRDefault="009E1C65" w:rsidP="00A33917">
      <w:pPr>
        <w:numPr>
          <w:ilvl w:val="0"/>
          <w:numId w:val="24"/>
        </w:numPr>
        <w:suppressAutoHyphens w:val="0"/>
        <w:jc w:val="both"/>
        <w:rPr>
          <w:bCs/>
        </w:rPr>
      </w:pPr>
      <w:r w:rsidRPr="00A77F25">
        <w:rPr>
          <w:b/>
          <w:bCs/>
        </w:rPr>
        <w:t>deklarację zgodności</w:t>
      </w:r>
      <w:r w:rsidRPr="00A77F25">
        <w:rPr>
          <w:bCs/>
        </w:rPr>
        <w:t xml:space="preserve"> – oświadczenie wytwórcy lub jego autoryzowanego przedstawiciela, stwierdzające na jego wyłączną odpowiedzialność, że wyrób jest zgodny z wymaganiami zasadniczymi </w:t>
      </w:r>
    </w:p>
    <w:p w:rsidR="009E1C65" w:rsidRPr="00A77F25" w:rsidRDefault="009E1C65" w:rsidP="00A33917">
      <w:pPr>
        <w:pStyle w:val="Akapitzlist"/>
        <w:numPr>
          <w:ilvl w:val="0"/>
          <w:numId w:val="24"/>
        </w:numPr>
        <w:suppressAutoHyphens w:val="0"/>
        <w:jc w:val="both"/>
        <w:rPr>
          <w:bCs/>
        </w:rPr>
      </w:pPr>
      <w:r w:rsidRPr="00A77F25">
        <w:rPr>
          <w:bCs/>
        </w:rPr>
        <w:t xml:space="preserve">dokumenty potwierdzające dokonanie </w:t>
      </w:r>
      <w:r w:rsidRPr="00A77F25">
        <w:rPr>
          <w:b/>
          <w:bCs/>
        </w:rPr>
        <w:t>zgłoszenia</w:t>
      </w:r>
      <w:r w:rsidRPr="00A77F25">
        <w:rPr>
          <w:bCs/>
        </w:rPr>
        <w:t xml:space="preserve"> lub </w:t>
      </w:r>
      <w:r w:rsidRPr="00A77F25">
        <w:rPr>
          <w:b/>
          <w:bCs/>
        </w:rPr>
        <w:t>powiadomienia</w:t>
      </w:r>
      <w:r w:rsidRPr="00A77F25">
        <w:rPr>
          <w:bCs/>
        </w:rPr>
        <w:t xml:space="preserve"> Prezesa Urzędu Rejestracji Produktów Leczniczych, Wyrobów Medycznych i Produktów Biobójczych (o wprowadzeniu do obrotu lub do używania wyrobu) lub dokument potwierdzający dokonanie </w:t>
      </w:r>
      <w:r w:rsidRPr="00A77F25">
        <w:rPr>
          <w:b/>
          <w:bCs/>
        </w:rPr>
        <w:t>przeniesienia danych</w:t>
      </w:r>
      <w:r w:rsidRPr="00A77F25">
        <w:rPr>
          <w:bCs/>
        </w:rPr>
        <w:t xml:space="preserve"> z dotychczasowego rejestru /druk zgłoszenia, powiadomienia, wniosek o przeniesienie danych lub urzędowe potwierdzenie wpisu do bazy danych prowadzonej przez ww. Prezesa/,  jeśli przepisy ustawy o wyrobach medycznych wymagają zgłoszenia, powiadomienia lub przeniesienia danych, a w przypadku wyrobów nie podlegających temu obowiązkowi - </w:t>
      </w:r>
      <w:r w:rsidRPr="00A77F25">
        <w:rPr>
          <w:b/>
          <w:bCs/>
        </w:rPr>
        <w:t xml:space="preserve">oświadczenie o przyczynach braku zgłoszenia/ powiadomienia/przeniesienia danych, </w:t>
      </w:r>
      <w:r w:rsidRPr="00A77F25">
        <w:rPr>
          <w:bCs/>
        </w:rPr>
        <w:t>z odpowiednim odwołaniem się do</w:t>
      </w:r>
      <w:r w:rsidRPr="00A77F25">
        <w:rPr>
          <w:b/>
          <w:bCs/>
        </w:rPr>
        <w:t xml:space="preserve"> </w:t>
      </w:r>
      <w:r w:rsidRPr="00A77F25">
        <w:rPr>
          <w:bCs/>
        </w:rPr>
        <w:t>przepisów ustawy z dnia 20 maja 2010r. o wyrobach medycznych</w:t>
      </w:r>
    </w:p>
    <w:p w:rsidR="009E1C65" w:rsidRPr="00A77F25" w:rsidRDefault="009E1C65" w:rsidP="009E1C65">
      <w:pPr>
        <w:jc w:val="both"/>
        <w:rPr>
          <w:bCs/>
        </w:rPr>
      </w:pPr>
    </w:p>
    <w:p w:rsidR="009E1C65" w:rsidRPr="00A77F25" w:rsidRDefault="009E1C65" w:rsidP="009E1C65">
      <w:pPr>
        <w:ind w:left="420"/>
        <w:jc w:val="both"/>
      </w:pPr>
      <w:r w:rsidRPr="00A77F25">
        <w:t xml:space="preserve">2. Wykonawca musi dołączyć do oferty </w:t>
      </w:r>
      <w:r w:rsidRPr="00A77F25">
        <w:rPr>
          <w:b/>
          <w:bCs/>
        </w:rPr>
        <w:t>materiały promocyjne</w:t>
      </w:r>
      <w:r w:rsidRPr="00A77F25">
        <w:rPr>
          <w:bCs/>
        </w:rPr>
        <w:t xml:space="preserve"> (w odniesieniu do    </w:t>
      </w:r>
      <w:r w:rsidRPr="00A77F25">
        <w:rPr>
          <w:bCs/>
        </w:rPr>
        <w:br/>
        <w:t xml:space="preserve">     wyrobów będących wyrobami medycznymi dokumentami tymi są materiały   </w:t>
      </w:r>
      <w:r w:rsidRPr="00A77F25">
        <w:rPr>
          <w:bCs/>
        </w:rPr>
        <w:br/>
        <w:t xml:space="preserve">     promocyjne w rozumieniu ustawy o wyrobach medycznych) </w:t>
      </w:r>
      <w:r w:rsidRPr="00A77F25">
        <w:t xml:space="preserve">opisujące przedmiot </w:t>
      </w:r>
      <w:r w:rsidRPr="00A77F25">
        <w:br/>
        <w:t xml:space="preserve">     zamówienia</w:t>
      </w:r>
      <w:r w:rsidRPr="00A77F25">
        <w:rPr>
          <w:bCs/>
        </w:rPr>
        <w:t xml:space="preserve"> będące oficjalnymi katalogami, folderami, ulotkami reklamowymi itp.</w:t>
      </w:r>
      <w:r w:rsidRPr="00A77F25">
        <w:rPr>
          <w:b/>
          <w:bCs/>
        </w:rPr>
        <w:t xml:space="preserve">  </w:t>
      </w:r>
      <w:r w:rsidRPr="00A77F25">
        <w:rPr>
          <w:b/>
          <w:bCs/>
        </w:rPr>
        <w:br/>
        <w:t xml:space="preserve">     </w:t>
      </w:r>
      <w:r w:rsidRPr="00A77F25">
        <w:rPr>
          <w:bCs/>
        </w:rPr>
        <w:t xml:space="preserve">stosowanymi w powszechnych stosunkach handlowych </w:t>
      </w:r>
      <w:r w:rsidRPr="00A77F25">
        <w:t xml:space="preserve">potwierdzające zgodność </w:t>
      </w:r>
      <w:r w:rsidRPr="00A77F25">
        <w:br/>
        <w:t xml:space="preserve">     oferowanego przedmiotu zamówienia z opisem dokonanym przez Zamawiającego.</w:t>
      </w:r>
    </w:p>
    <w:p w:rsidR="009E1C65" w:rsidRPr="00A77F25" w:rsidRDefault="009E1C65" w:rsidP="009E1C65">
      <w:pPr>
        <w:ind w:left="420"/>
        <w:jc w:val="both"/>
        <w:rPr>
          <w:bCs/>
        </w:rPr>
      </w:pPr>
      <w:r w:rsidRPr="00A77F25">
        <w:t xml:space="preserve"> </w:t>
      </w:r>
    </w:p>
    <w:p w:rsidR="00446D02" w:rsidRPr="00A77F25" w:rsidRDefault="009E1C65" w:rsidP="009E1C65">
      <w:pPr>
        <w:pStyle w:val="Tekstpodstawowy"/>
        <w:tabs>
          <w:tab w:val="left" w:pos="1190"/>
        </w:tabs>
        <w:jc w:val="both"/>
        <w:rPr>
          <w:b/>
        </w:rPr>
      </w:pPr>
      <w:r w:rsidRPr="00A77F25">
        <w:t>W przypadku, gdy poszczególny wymóg techniczny lub funkcjonalny Zamawiającego co do przedmiotu zamówienia wskazany w  opisie przedmiotu zamówienia (załącznik 1 do SIWZ) nie jest opisany w załączonych do oferty materiałach promocyjnych lub nie opracowano dla przedmiotu zamówienia materiałów promocyjnych należy załączyć</w:t>
      </w:r>
      <w:r w:rsidRPr="00A77F25">
        <w:rPr>
          <w:b/>
        </w:rPr>
        <w:t xml:space="preserve"> instrukcję obsługi lub jej wyciąg potwierdzający powyższe lub </w:t>
      </w:r>
      <w:r w:rsidRPr="00A77F25">
        <w:t>w odniesieniu do wyrobów medycznych</w:t>
      </w:r>
      <w:r w:rsidRPr="00A77F25">
        <w:rPr>
          <w:b/>
        </w:rPr>
        <w:t xml:space="preserve"> oświadczenie </w:t>
      </w:r>
      <w:r w:rsidRPr="00A77F25">
        <w:t>wytwórcy lub jego autoryzowanego przedstawiciela</w:t>
      </w:r>
      <w:r w:rsidRPr="00A77F25">
        <w:rPr>
          <w:b/>
        </w:rPr>
        <w:t xml:space="preserve"> </w:t>
      </w:r>
      <w:r w:rsidRPr="00A77F25">
        <w:t>(w rozumieniu ustawy o wyrobach medycznych), a w przypadku innych wyrobów oświadczenie producenta lub autoryzowanego przedstawiciela  potwierdzające zgodność zaoferowanego parametru technicznego lub funkcjonalnego oferowanego wyrobu z opisem przedmiotu zamówienia dokonanym przez Zamawiającego</w:t>
      </w:r>
      <w:r w:rsidRPr="00A77F25">
        <w:rPr>
          <w:b/>
        </w:rPr>
        <w:t>.</w:t>
      </w:r>
    </w:p>
    <w:p w:rsidR="00446D02" w:rsidRPr="00A77F25" w:rsidRDefault="00446D02" w:rsidP="003F539C">
      <w:pPr>
        <w:pStyle w:val="awciety"/>
        <w:widowControl w:val="0"/>
        <w:tabs>
          <w:tab w:val="left" w:pos="15300"/>
        </w:tabs>
        <w:spacing w:line="240" w:lineRule="auto"/>
        <w:ind w:left="0" w:firstLine="0"/>
        <w:rPr>
          <w:rFonts w:ascii="Times New Roman" w:hAnsi="Times New Roman" w:cs="Times New Roman"/>
          <w:b/>
          <w:i/>
          <w:sz w:val="24"/>
        </w:rPr>
      </w:pPr>
      <w:r w:rsidRPr="00A77F25">
        <w:rPr>
          <w:rFonts w:ascii="Times New Roman" w:hAnsi="Times New Roman" w:cs="Times New Roman"/>
          <w:color w:val="auto"/>
          <w:sz w:val="24"/>
        </w:rPr>
        <w:t xml:space="preserve"> </w:t>
      </w:r>
    </w:p>
    <w:p w:rsidR="00446D02" w:rsidRPr="00A77F25" w:rsidRDefault="00446D02" w:rsidP="00446D02">
      <w:pPr>
        <w:tabs>
          <w:tab w:val="left" w:pos="0"/>
        </w:tabs>
        <w:suppressAutoHyphens w:val="0"/>
        <w:autoSpaceDE w:val="0"/>
        <w:jc w:val="both"/>
        <w:rPr>
          <w:rFonts w:eastAsia="Arial"/>
        </w:rPr>
      </w:pPr>
      <w:r w:rsidRPr="00A77F25">
        <w:rPr>
          <w:b/>
        </w:rPr>
        <w:t xml:space="preserve">4. </w:t>
      </w:r>
      <w:r w:rsidRPr="00A77F25">
        <w:t xml:space="preserve">Jeżeli wykonawca ma siedzibę lub miejsce zamieszkania poza terytorium Rzeczypospolitej Polskiej, zamiast dokumentu, o którym mowa w </w:t>
      </w:r>
      <w:r w:rsidR="001E5BD8">
        <w:t>pkt.6.3</w:t>
      </w:r>
      <w:r w:rsidRPr="00A77F25">
        <w:t>.1 – składa dokument lub dokumenty wystawione nie wcześniej niż 6 miesięcy przed upływem terminu składania ofert w kraju, w którym  wykonawca   ma   siedzibę lub  miejsce zamieszkania, potwierdzające, że</w:t>
      </w:r>
      <w:r w:rsidRPr="00A77F25">
        <w:rPr>
          <w:rFonts w:eastAsia="Arial"/>
        </w:rPr>
        <w:t xml:space="preserve"> </w:t>
      </w:r>
      <w:r w:rsidRPr="00A77F25">
        <w:t>nie otwarto jego likwidacji ani nie ogłoszono upadłości.</w:t>
      </w:r>
      <w:r w:rsidRPr="00A77F25">
        <w:rPr>
          <w:rFonts w:eastAsia="Arial"/>
        </w:rPr>
        <w:t xml:space="preserve"> </w:t>
      </w:r>
    </w:p>
    <w:p w:rsidR="00446D02" w:rsidRPr="00A77F25" w:rsidRDefault="00446D02" w:rsidP="00446D02">
      <w:pPr>
        <w:tabs>
          <w:tab w:val="left" w:pos="360"/>
        </w:tabs>
        <w:suppressAutoHyphens w:val="0"/>
        <w:autoSpaceDE w:val="0"/>
        <w:jc w:val="both"/>
        <w:rPr>
          <w:rFonts w:eastAsia="Arial"/>
        </w:rPr>
      </w:pPr>
      <w:r w:rsidRPr="00A77F25">
        <w:rPr>
          <w:b/>
        </w:rPr>
        <w:t>5.</w:t>
      </w:r>
      <w:r w:rsidRPr="00A77F25">
        <w:t xml:space="preserve">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w:t>
      </w:r>
      <w:r w:rsidRPr="00A77F25">
        <w:lastRenderedPageBreak/>
        <w:t xml:space="preserve">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46D02" w:rsidRPr="00A77F25" w:rsidRDefault="00446D02" w:rsidP="00446D02">
      <w:pPr>
        <w:tabs>
          <w:tab w:val="left" w:pos="360"/>
        </w:tabs>
        <w:suppressAutoHyphens w:val="0"/>
        <w:autoSpaceDE w:val="0"/>
        <w:jc w:val="both"/>
        <w:rPr>
          <w:b/>
        </w:rPr>
      </w:pPr>
      <w:r w:rsidRPr="00A77F25">
        <w:rPr>
          <w:b/>
        </w:rPr>
        <w:t>6.</w:t>
      </w:r>
      <w:r w:rsidRPr="00A77F25">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46D02" w:rsidRPr="00A77F25" w:rsidRDefault="00446D02" w:rsidP="00446D02">
      <w:pPr>
        <w:tabs>
          <w:tab w:val="left" w:pos="0"/>
        </w:tabs>
        <w:suppressAutoHyphens w:val="0"/>
        <w:autoSpaceDE w:val="0"/>
        <w:jc w:val="both"/>
      </w:pPr>
      <w:r w:rsidRPr="00A77F25">
        <w:rPr>
          <w:b/>
        </w:rPr>
        <w:t>7.</w:t>
      </w:r>
      <w:r w:rsidRPr="00A77F25">
        <w:t>Wykonawca, który polega na zdolnościach lub sytuacji innych podmiotów na zasadach określonych w art. 22a ustawy Pzp, przedstawia w odniesieniu do tych podmiotów dokumenty wymienione w pkt</w:t>
      </w:r>
      <w:r w:rsidR="004D5DA4" w:rsidRPr="00A77F25">
        <w:t>. 6.1 a i b 6.3</w:t>
      </w:r>
      <w:r w:rsidRPr="00A77F25">
        <w:t>.1 niniejszego Rozdziału.</w:t>
      </w:r>
    </w:p>
    <w:p w:rsidR="00446D02" w:rsidRPr="00A77F25" w:rsidRDefault="00446D02" w:rsidP="00446D02">
      <w:pPr>
        <w:pStyle w:val="NormalnyWeb"/>
        <w:tabs>
          <w:tab w:val="left" w:pos="0"/>
        </w:tabs>
        <w:suppressAutoHyphens w:val="0"/>
        <w:spacing w:before="0" w:after="0"/>
        <w:jc w:val="both"/>
        <w:rPr>
          <w:bCs/>
          <w:lang w:eastAsia="pl-PL"/>
        </w:rPr>
      </w:pPr>
      <w:r w:rsidRPr="00A77F25">
        <w:rPr>
          <w:b/>
        </w:rPr>
        <w:t>8</w:t>
      </w:r>
      <w:r w:rsidRPr="00A77F25">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46D02" w:rsidRPr="00A77F25" w:rsidRDefault="00446D02" w:rsidP="00446D02">
      <w:pPr>
        <w:pStyle w:val="Akapitzlist"/>
        <w:widowControl w:val="0"/>
        <w:tabs>
          <w:tab w:val="left" w:pos="426"/>
        </w:tabs>
        <w:ind w:lef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7. Informacje o sposobie porozumiewania się zamawiającego z wykonawcami oraz przekazywania oświadczeń lub dokumentów, a także wskazanie osób uprawnionych do porozumiewania się z wykonawcami</w:t>
            </w:r>
          </w:p>
        </w:tc>
      </w:tr>
    </w:tbl>
    <w:p w:rsidR="00446D02" w:rsidRPr="00A77F25" w:rsidRDefault="00446D02" w:rsidP="00446D02">
      <w:pPr>
        <w:pStyle w:val="Tretekstu"/>
        <w:spacing w:after="0"/>
      </w:pPr>
      <w:bookmarkStart w:id="0" w:name="_Toc215898444"/>
      <w:bookmarkStart w:id="1" w:name="_Toc249385457"/>
      <w:bookmarkStart w:id="2" w:name="_Toc251046143"/>
      <w:bookmarkStart w:id="3" w:name="_Toc252737774"/>
      <w:r w:rsidRPr="00A77F25">
        <w:rPr>
          <w:b/>
        </w:rPr>
        <w:t>1.</w:t>
      </w:r>
      <w:r w:rsidRPr="00A77F25">
        <w:t xml:space="preserve"> W prowadzonym postępowaniu wszelkie oświadczenia, wnioski, zawiadomienia oraz informacje zamawiający oraz wykonawcy przekazują pisemnie.</w:t>
      </w:r>
    </w:p>
    <w:p w:rsidR="00446D02" w:rsidRPr="00A77F25" w:rsidRDefault="00446D02" w:rsidP="00446D02">
      <w:pPr>
        <w:pStyle w:val="Tretekstu"/>
        <w:spacing w:after="0"/>
      </w:pPr>
      <w:r w:rsidRPr="00A77F25">
        <w:rPr>
          <w:b/>
        </w:rPr>
        <w:t>2.</w:t>
      </w:r>
      <w:r w:rsidRPr="00A77F25">
        <w:t xml:space="preserve"> Wykonawca może zwrócić się do zamawiającego o wyjaśnienia dotyczące wszelkich wątpliwości związanych z SIWZ, przedmiotem zamówienia, sposobem przygotowania i złożenia oferty, kierując swoje zapytania pisemnie na adres: Starostwo Powiatowe w Pajęcznie, ul. Kościuszki 76, 98-330 Pajęczno, faksem pod numer: 034 311 31 21 lub drogą elektroniczną na adres: zamowienia@powiatpajeczno.pl.  Każda ze stron na żądanie drugiej niezwłocznie potwierdza fakt otrzymania oświadczeń, wniosków, zawiadomień oraz innych informacji przekazanych za pomocą faksu oraz poczty elektronicznej.</w:t>
      </w:r>
    </w:p>
    <w:p w:rsidR="00446D02" w:rsidRPr="00A77F25" w:rsidRDefault="00446D02" w:rsidP="00446D02">
      <w:pPr>
        <w:pStyle w:val="Tretekstu"/>
        <w:spacing w:after="0"/>
      </w:pPr>
      <w:r w:rsidRPr="00A77F25">
        <w:rPr>
          <w:b/>
        </w:rPr>
        <w:t>3.</w:t>
      </w:r>
      <w:r w:rsidRPr="00A77F25">
        <w:t xml:space="preserve"> Zamawiający niezwłocznie udzieli wyjaśnień,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p>
    <w:p w:rsidR="00446D02" w:rsidRPr="00A77F25" w:rsidRDefault="00446D02" w:rsidP="00446D02">
      <w:pPr>
        <w:pStyle w:val="Tretekstu"/>
        <w:spacing w:after="0"/>
      </w:pPr>
      <w:r w:rsidRPr="00A77F25">
        <w:rPr>
          <w:b/>
        </w:rPr>
        <w:t>4.</w:t>
      </w:r>
      <w:r w:rsidRPr="00A77F25">
        <w:t xml:space="preserve"> Zamawiający prześle treść wyjaśnień wszystkim wykonawcom, którzy pobrali specyfikację istotnych warunków zamówienia, bez ujawnienia źródeł zapytania oraz umieści wyjaśnienia na stronie internetowej zamawiającego.</w:t>
      </w:r>
    </w:p>
    <w:p w:rsidR="00446D02" w:rsidRPr="00A77F25" w:rsidRDefault="00446D02" w:rsidP="00446D02">
      <w:pPr>
        <w:pStyle w:val="Tretekstu"/>
        <w:spacing w:after="0"/>
      </w:pPr>
      <w:r w:rsidRPr="00A77F25">
        <w:rPr>
          <w:b/>
        </w:rPr>
        <w:t>5.</w:t>
      </w:r>
      <w:r w:rsidRPr="00A77F25">
        <w:t xml:space="preserve"> W uzasadnionych przypadkach zamawiający może przed upływem terminu składania ofert zmienić treść SIWZ. Dokonaną zmianę specyfikacji zamawiający przekazuje niezwłocznie wszystkim wykonawcom, którym przekazano SIWZ, a jeżeli specyfikacja jest udostępniana na stronie internetowej, zamieszcza ją także na tej stronie.</w:t>
      </w:r>
    </w:p>
    <w:p w:rsidR="00446D02" w:rsidRPr="00A77F25" w:rsidRDefault="00446D02" w:rsidP="00446D02">
      <w:pPr>
        <w:pStyle w:val="Tretekstu"/>
        <w:spacing w:after="0"/>
      </w:pPr>
      <w:r w:rsidRPr="00A77F25">
        <w:rPr>
          <w:b/>
        </w:rPr>
        <w:t>6.</w:t>
      </w:r>
      <w:r w:rsidRPr="00A77F25">
        <w:t xml:space="preserve"> Zamawiający nie udziela ustnych i telefonicznych informacji, wyjaśnień czy odpowiedzi na kierowane do zamawiającego zapytania w sprawach wymagających zachowania pisemności postępowania.</w:t>
      </w:r>
    </w:p>
    <w:p w:rsidR="00446D02" w:rsidRPr="00A77F25" w:rsidRDefault="00446D02" w:rsidP="00446D02">
      <w:pPr>
        <w:pStyle w:val="Tretekstu"/>
        <w:spacing w:after="0"/>
      </w:pPr>
      <w:r w:rsidRPr="00A77F25">
        <w:rPr>
          <w:b/>
        </w:rPr>
        <w:t>7.</w:t>
      </w:r>
      <w:r w:rsidRPr="00A77F25">
        <w:t xml:space="preserve"> Zamawiający nie organizuje przedofertowego zebrania uczestników postępowania.</w:t>
      </w:r>
    </w:p>
    <w:p w:rsidR="00446D02" w:rsidRPr="00A77F25" w:rsidRDefault="00446D02" w:rsidP="00446D02">
      <w:pPr>
        <w:pStyle w:val="Tretekstu"/>
        <w:spacing w:after="0"/>
      </w:pPr>
      <w:r w:rsidRPr="00A77F25">
        <w:rPr>
          <w:b/>
        </w:rPr>
        <w:lastRenderedPageBreak/>
        <w:t>8.</w:t>
      </w:r>
      <w:r w:rsidRPr="00A77F25">
        <w:t xml:space="preserve"> Osobami upoważnionymi ze strony zamawiającego do kontaktowania się z wykonawcami są:</w:t>
      </w:r>
    </w:p>
    <w:p w:rsidR="00446D02" w:rsidRPr="00A77F25" w:rsidRDefault="00446D02" w:rsidP="00A33917">
      <w:pPr>
        <w:pStyle w:val="Tretekstu"/>
        <w:numPr>
          <w:ilvl w:val="0"/>
          <w:numId w:val="3"/>
        </w:numPr>
        <w:spacing w:after="0"/>
        <w:ind w:left="426" w:hanging="426"/>
      </w:pPr>
      <w:r w:rsidRPr="00A77F25">
        <w:t>Justyna Bednarska – Starostwo Powiatowe w Pajęcznie, tel. 34 311 31 20,</w:t>
      </w:r>
    </w:p>
    <w:p w:rsidR="00446D02" w:rsidRPr="00A77F25" w:rsidRDefault="00446D02" w:rsidP="005E0F21">
      <w:pPr>
        <w:pStyle w:val="Tretekstu"/>
        <w:spacing w:after="0"/>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bookmarkEnd w:id="0"/>
          <w:bookmarkEnd w:id="1"/>
          <w:bookmarkEnd w:id="2"/>
          <w:bookmarkEnd w:id="3"/>
          <w:p w:rsidR="00446D02" w:rsidRPr="00075D51" w:rsidRDefault="00446D02" w:rsidP="00075D51">
            <w:pPr>
              <w:jc w:val="center"/>
              <w:rPr>
                <w:b/>
              </w:rPr>
            </w:pPr>
            <w:r w:rsidRPr="00075D51">
              <w:rPr>
                <w:b/>
              </w:rPr>
              <w:t>8. Wymagania dotyczące wadium</w:t>
            </w:r>
          </w:p>
        </w:tc>
      </w:tr>
    </w:tbl>
    <w:p w:rsidR="00446D02" w:rsidRPr="00A77F25" w:rsidRDefault="005E0F21" w:rsidP="00446D02">
      <w:pPr>
        <w:pStyle w:val="Tretekstu"/>
        <w:spacing w:after="0"/>
      </w:pPr>
      <w:r w:rsidRPr="00A77F25">
        <w:t>Zamawiający nie wymaga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9. Termin związania z ofertą</w:t>
            </w:r>
          </w:p>
        </w:tc>
      </w:tr>
    </w:tbl>
    <w:p w:rsidR="00446D02" w:rsidRPr="00A77F25" w:rsidRDefault="00446D02" w:rsidP="00446D02">
      <w:pPr>
        <w:jc w:val="both"/>
      </w:pPr>
      <w:r w:rsidRPr="00A77F25">
        <w:t>Wykonawca pozostaje związany ofertą przez okres 30 dni. Bieg terminu związania ofertą rozpoczyna się wraz z upływem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10. Opis sposobu przygotowywania ofert</w:t>
            </w:r>
          </w:p>
        </w:tc>
      </w:tr>
    </w:tbl>
    <w:p w:rsidR="00446D02" w:rsidRPr="00A77F25" w:rsidRDefault="00446D02" w:rsidP="00446D02">
      <w:pPr>
        <w:pStyle w:val="Tretekstu"/>
        <w:spacing w:after="0"/>
      </w:pPr>
      <w:r w:rsidRPr="00A77F25">
        <w:rPr>
          <w:b/>
        </w:rPr>
        <w:t>1.</w:t>
      </w:r>
      <w:r w:rsidRPr="00A77F25">
        <w:t xml:space="preserve"> Wykonawca może złożyć w prowadzonym postępowaniu wyłącznie jedną ofertę.</w:t>
      </w:r>
    </w:p>
    <w:p w:rsidR="00446D02" w:rsidRPr="00A77F25" w:rsidRDefault="00446D02" w:rsidP="00446D02">
      <w:pPr>
        <w:pStyle w:val="Tretekstu"/>
        <w:spacing w:after="0"/>
      </w:pPr>
      <w:r w:rsidRPr="00A77F25">
        <w:rPr>
          <w:b/>
        </w:rPr>
        <w:t>2.</w:t>
      </w:r>
      <w:r w:rsidRPr="00A77F25">
        <w:t xml:space="preserve"> Oferta ma być sporządzona w języku polskim z zachowaniem formy pisemnej pod rygorem nieważności.</w:t>
      </w:r>
    </w:p>
    <w:p w:rsidR="00446D02" w:rsidRPr="00A77F25" w:rsidRDefault="00446D02" w:rsidP="00446D02">
      <w:pPr>
        <w:pStyle w:val="Tretekstu"/>
        <w:spacing w:after="0"/>
      </w:pPr>
      <w:r w:rsidRPr="00A77F25">
        <w:rPr>
          <w:b/>
        </w:rPr>
        <w:t>3.</w:t>
      </w:r>
      <w:r w:rsidRPr="00A77F25">
        <w:t xml:space="preserve"> Zamawiający nie wyraża zgody na złożenie oferty w postaci elektronicznej.</w:t>
      </w:r>
    </w:p>
    <w:p w:rsidR="00446D02" w:rsidRPr="00A77F25" w:rsidRDefault="00446D02" w:rsidP="00446D02">
      <w:pPr>
        <w:pStyle w:val="Tretekstu"/>
        <w:spacing w:after="0"/>
      </w:pPr>
      <w:r w:rsidRPr="00A77F25">
        <w:rPr>
          <w:b/>
        </w:rPr>
        <w:t>4.</w:t>
      </w:r>
      <w:r w:rsidRPr="00A77F25">
        <w:t xml:space="preserve"> Wszelkie koszty związane z przygotowaniem i złożeniem oferty ponosi wykonawca.</w:t>
      </w:r>
    </w:p>
    <w:p w:rsidR="00446D02" w:rsidRPr="00A77F25" w:rsidRDefault="00446D02" w:rsidP="00446D02">
      <w:pPr>
        <w:pStyle w:val="Tretekstu"/>
        <w:spacing w:after="0"/>
      </w:pPr>
      <w:r w:rsidRPr="00A77F25">
        <w:rPr>
          <w:b/>
        </w:rPr>
        <w:t>5.</w:t>
      </w:r>
      <w:r w:rsidRPr="00A77F25">
        <w:t xml:space="preserve"> Ofertę należy złożyć w nieprzejrzystym, zamkniętym opakowaniu/kopercie, w sposób gwarantujący zachowanie poufności jej treści oraz zabezpieczający jej nienaruszalność do terminu otwarcia ofert.</w:t>
      </w:r>
    </w:p>
    <w:p w:rsidR="00446D02" w:rsidRPr="00A77F25" w:rsidRDefault="00446D02" w:rsidP="00446D02">
      <w:pPr>
        <w:pStyle w:val="Tretekstu"/>
        <w:spacing w:after="0"/>
      </w:pPr>
      <w:r w:rsidRPr="00A77F25">
        <w:rPr>
          <w:b/>
        </w:rPr>
        <w:t>6.</w:t>
      </w:r>
      <w:r w:rsidRPr="00A77F25">
        <w:t xml:space="preserve"> Zamawiający nie ponosi odpowiedzialności za zdarzenia wynikające z nienależytego oznakowania koperty/opakowania.</w:t>
      </w:r>
    </w:p>
    <w:p w:rsidR="00446D02" w:rsidRPr="00A77F25" w:rsidRDefault="00446D02" w:rsidP="00446D02">
      <w:pPr>
        <w:pStyle w:val="Tretekstu"/>
        <w:spacing w:after="0"/>
      </w:pPr>
      <w:r w:rsidRPr="00A77F25">
        <w:rPr>
          <w:b/>
        </w:rPr>
        <w:t>7.</w:t>
      </w:r>
      <w:r w:rsidRPr="00A77F25">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11. Miejsce oraz termin składania i otwarcia ofert</w:t>
            </w:r>
          </w:p>
        </w:tc>
      </w:tr>
    </w:tbl>
    <w:p w:rsidR="00446D02" w:rsidRPr="00A77F25" w:rsidRDefault="00446D02" w:rsidP="00446D02">
      <w:pPr>
        <w:pStyle w:val="Tretekstu"/>
        <w:spacing w:after="0"/>
      </w:pPr>
      <w:r w:rsidRPr="00A77F25">
        <w:rPr>
          <w:b/>
        </w:rPr>
        <w:t>1.</w:t>
      </w:r>
      <w:r w:rsidRPr="00A77F25">
        <w:t xml:space="preserve"> Ofertę należy złożyć w:</w:t>
      </w:r>
    </w:p>
    <w:p w:rsidR="00446D02" w:rsidRPr="00A77F25" w:rsidRDefault="00446D02" w:rsidP="00446D02">
      <w:pPr>
        <w:pStyle w:val="Tretekstu"/>
        <w:spacing w:after="0"/>
        <w:ind w:left="357"/>
        <w:jc w:val="center"/>
        <w:rPr>
          <w:b/>
        </w:rPr>
      </w:pPr>
      <w:r w:rsidRPr="00A77F25">
        <w:rPr>
          <w:b/>
        </w:rPr>
        <w:t>Starostwo Powiatowe w Pajęcznie</w:t>
      </w:r>
    </w:p>
    <w:p w:rsidR="00446D02" w:rsidRPr="00A77F25" w:rsidRDefault="00446D02" w:rsidP="00446D02">
      <w:pPr>
        <w:pStyle w:val="Tretekstu"/>
        <w:spacing w:after="0"/>
        <w:ind w:left="357"/>
        <w:jc w:val="center"/>
        <w:rPr>
          <w:b/>
        </w:rPr>
      </w:pPr>
      <w:r w:rsidRPr="00A77F25">
        <w:rPr>
          <w:b/>
        </w:rPr>
        <w:t>ul. Kościuszki 76, 98-330 Pajęczno, sekretariat (I piętro)</w:t>
      </w:r>
    </w:p>
    <w:p w:rsidR="00446D02" w:rsidRPr="00A77F25" w:rsidRDefault="00446D02" w:rsidP="00446D02">
      <w:pPr>
        <w:pStyle w:val="Tretekstu"/>
        <w:spacing w:after="0"/>
        <w:ind w:left="360"/>
        <w:jc w:val="center"/>
        <w:rPr>
          <w:b/>
          <w:u w:val="single"/>
          <w:vertAlign w:val="superscript"/>
        </w:rPr>
      </w:pPr>
      <w:r w:rsidRPr="00A77F25">
        <w:rPr>
          <w:b/>
        </w:rPr>
        <w:t xml:space="preserve">do dnia </w:t>
      </w:r>
      <w:r w:rsidR="00DA66EA" w:rsidRPr="00DA66EA">
        <w:rPr>
          <w:b/>
        </w:rPr>
        <w:t>24</w:t>
      </w:r>
      <w:r w:rsidR="005E0F21" w:rsidRPr="00DA66EA">
        <w:rPr>
          <w:b/>
        </w:rPr>
        <w:t>.10.2018</w:t>
      </w:r>
      <w:r w:rsidRPr="00DA66EA">
        <w:rPr>
          <w:b/>
        </w:rPr>
        <w:t>r.,</w:t>
      </w:r>
      <w:r w:rsidRPr="00A77F25">
        <w:rPr>
          <w:b/>
        </w:rPr>
        <w:t xml:space="preserve"> do godz. 11:00</w:t>
      </w:r>
    </w:p>
    <w:p w:rsidR="00446D02" w:rsidRPr="00A77F25" w:rsidRDefault="00446D02" w:rsidP="00446D02">
      <w:pPr>
        <w:pStyle w:val="Tretekstu"/>
        <w:spacing w:after="0"/>
      </w:pPr>
      <w:r w:rsidRPr="00A77F25">
        <w:rPr>
          <w:b/>
        </w:rPr>
        <w:t>2.</w:t>
      </w:r>
      <w:r w:rsidRPr="00A77F25">
        <w:t xml:space="preserve"> Wszystkie oferty złożone po terminie podanym powyżej zostaną zwrócone wykonawcom bez otwierania.</w:t>
      </w:r>
    </w:p>
    <w:p w:rsidR="00446D02" w:rsidRPr="00A77F25" w:rsidRDefault="00446D02" w:rsidP="00446D02">
      <w:pPr>
        <w:pStyle w:val="Tretekstu"/>
        <w:spacing w:after="0"/>
      </w:pPr>
      <w:r w:rsidRPr="00A77F25">
        <w:rPr>
          <w:b/>
        </w:rPr>
        <w:t>3.</w:t>
      </w:r>
      <w:r w:rsidRPr="00A77F25">
        <w:t xml:space="preserve"> Zamknięta koperta/opakowanie zawierające ofertę będą posiadać następujące oznaczenia:</w:t>
      </w:r>
    </w:p>
    <w:p w:rsidR="00446D02" w:rsidRPr="00A77F25" w:rsidRDefault="00446D02" w:rsidP="00446D02">
      <w:pPr>
        <w:pStyle w:val="Tretekstu"/>
        <w:spacing w:after="0"/>
        <w:ind w:left="357"/>
        <w:jc w:val="center"/>
        <w:rPr>
          <w:b/>
        </w:rPr>
      </w:pPr>
      <w:r w:rsidRPr="00A77F25">
        <w:rPr>
          <w:b/>
        </w:rPr>
        <w:t>Powiat Pajęczański</w:t>
      </w:r>
    </w:p>
    <w:p w:rsidR="00446D02" w:rsidRPr="00A77F25" w:rsidRDefault="00446D02" w:rsidP="00446D02">
      <w:pPr>
        <w:pStyle w:val="Tretekstu"/>
        <w:spacing w:after="0"/>
        <w:ind w:left="357"/>
        <w:jc w:val="center"/>
        <w:rPr>
          <w:b/>
        </w:rPr>
      </w:pPr>
      <w:r w:rsidRPr="00A77F25">
        <w:rPr>
          <w:b/>
        </w:rPr>
        <w:t>ul. Kościuszki 76, 98-330 Pajęczno</w:t>
      </w:r>
    </w:p>
    <w:p w:rsidR="005E0F21" w:rsidRPr="00A77F25" w:rsidRDefault="00446D02" w:rsidP="005E0F21">
      <w:pPr>
        <w:tabs>
          <w:tab w:val="left" w:pos="4820"/>
        </w:tabs>
        <w:jc w:val="both"/>
        <w:rPr>
          <w:b/>
          <w:i/>
        </w:rPr>
      </w:pPr>
      <w:r w:rsidRPr="00A77F25">
        <w:rPr>
          <w:b/>
        </w:rPr>
        <w:t xml:space="preserve">Oferta </w:t>
      </w:r>
      <w:r w:rsidR="005E0F21" w:rsidRPr="00A77F25">
        <w:rPr>
          <w:b/>
        </w:rPr>
        <w:t>na</w:t>
      </w:r>
      <w:r w:rsidR="005E0F21" w:rsidRPr="00A77F25">
        <w:rPr>
          <w:b/>
          <w:i/>
        </w:rPr>
        <w:t xml:space="preserve"> </w:t>
      </w:r>
      <w:r w:rsidR="005E0F21" w:rsidRPr="00A77F25">
        <w:rPr>
          <w:b/>
        </w:rPr>
        <w:t>„Zakup sprzętu medycznego i ambulansu ratunkowego dla samodzielnego Publicznego Zespołu Opieki Zdrowotnej w Pajęcznie.”</w:t>
      </w:r>
      <w:r w:rsidR="005E0F21" w:rsidRPr="00A77F25">
        <w:rPr>
          <w:b/>
          <w:i/>
        </w:rPr>
        <w:t xml:space="preserve"> </w:t>
      </w:r>
    </w:p>
    <w:p w:rsidR="00446D02" w:rsidRPr="00A77F25" w:rsidRDefault="005E0F21" w:rsidP="00446D02">
      <w:pPr>
        <w:jc w:val="center"/>
        <w:rPr>
          <w:b/>
        </w:rPr>
      </w:pPr>
      <w:r w:rsidRPr="00A77F25">
        <w:rPr>
          <w:b/>
        </w:rPr>
        <w:t xml:space="preserve"> </w:t>
      </w:r>
    </w:p>
    <w:p w:rsidR="00446D02" w:rsidRPr="00A77F25" w:rsidRDefault="00446D02" w:rsidP="00446D02">
      <w:pPr>
        <w:pStyle w:val="Tretekstu"/>
        <w:spacing w:after="0"/>
        <w:ind w:left="360"/>
        <w:jc w:val="center"/>
        <w:rPr>
          <w:b/>
        </w:rPr>
      </w:pPr>
      <w:r w:rsidRPr="00A77F25">
        <w:rPr>
          <w:b/>
        </w:rPr>
        <w:t xml:space="preserve">Nie otwierać przed dniem </w:t>
      </w:r>
      <w:r w:rsidR="00DA66EA" w:rsidRPr="00DA66EA">
        <w:rPr>
          <w:b/>
        </w:rPr>
        <w:t>24</w:t>
      </w:r>
      <w:r w:rsidR="005E0F21" w:rsidRPr="00DA66EA">
        <w:rPr>
          <w:b/>
        </w:rPr>
        <w:t>.10.2018</w:t>
      </w:r>
      <w:r w:rsidRPr="00DA66EA">
        <w:rPr>
          <w:b/>
        </w:rPr>
        <w:t>r.</w:t>
      </w:r>
      <w:r w:rsidRPr="00A77F25">
        <w:rPr>
          <w:b/>
        </w:rPr>
        <w:t xml:space="preserve"> godz. 11:15</w:t>
      </w:r>
    </w:p>
    <w:p w:rsidR="00446D02" w:rsidRPr="00A77F25" w:rsidRDefault="00446D02" w:rsidP="00446D02">
      <w:pPr>
        <w:pStyle w:val="Tretekstu"/>
        <w:spacing w:after="0"/>
      </w:pPr>
      <w:r w:rsidRPr="00A77F25">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446D02" w:rsidRPr="00A77F25" w:rsidRDefault="00446D02" w:rsidP="00446D02">
      <w:pPr>
        <w:pStyle w:val="Tretekstu"/>
        <w:spacing w:after="0"/>
      </w:pPr>
      <w:r w:rsidRPr="00A77F25">
        <w:rPr>
          <w:b/>
        </w:rPr>
        <w:t>4.</w:t>
      </w:r>
      <w:r w:rsidRPr="00A77F25">
        <w:t xml:space="preserve"> Informacje dotyczące zmian i wycofania ofert:</w:t>
      </w:r>
    </w:p>
    <w:p w:rsidR="00446D02" w:rsidRPr="00A77F25" w:rsidRDefault="00446D02" w:rsidP="00A33917">
      <w:pPr>
        <w:pStyle w:val="Tretekstu"/>
        <w:numPr>
          <w:ilvl w:val="1"/>
          <w:numId w:val="4"/>
        </w:numPr>
        <w:spacing w:after="0"/>
      </w:pPr>
      <w:r w:rsidRPr="00A77F25">
        <w:lastRenderedPageBreak/>
        <w:t>wykonawca ma prawo przed upływem terminu składania ofert zmienić lub wycofać ofertę. Zarówno zmiana, jak i wycofanie oferty wymagają zachowania formy pisemnej,</w:t>
      </w:r>
    </w:p>
    <w:p w:rsidR="00446D02" w:rsidRPr="00A77F25" w:rsidRDefault="00446D02" w:rsidP="00A33917">
      <w:pPr>
        <w:pStyle w:val="Tretekstu"/>
        <w:numPr>
          <w:ilvl w:val="1"/>
          <w:numId w:val="4"/>
        </w:numPr>
        <w:spacing w:after="0"/>
      </w:pPr>
      <w:r w:rsidRPr="00A77F25">
        <w:t>zmiany dotyczące treści oferty powinny być przygotowane, opakowane oraz zaadresowane na adres zamawiającego w sposób opisany jak w rozdziale 11 pkt. 3 i dodatkowo opatrzone napisem ,,Zmiana”. Podobnie jak w przypadku powiadomienia o wycofaniu oferty – opatrzone napisem ,,Wycofane”. Koperty oznaczone w podany wyżej sposób będą otwierane w pierwszej kolejności,</w:t>
      </w:r>
    </w:p>
    <w:p w:rsidR="00446D02" w:rsidRPr="00A77F25" w:rsidRDefault="00446D02" w:rsidP="00A33917">
      <w:pPr>
        <w:pStyle w:val="Tretekstu"/>
        <w:numPr>
          <w:ilvl w:val="1"/>
          <w:numId w:val="4"/>
        </w:numPr>
        <w:spacing w:after="0"/>
      </w:pPr>
      <w:r w:rsidRPr="00A77F25">
        <w:t>wykonawca nie może wycofać oferty i wprowadzić zmian w ofercie po upływie terminu składania ofert.</w:t>
      </w:r>
    </w:p>
    <w:p w:rsidR="00446D02" w:rsidRPr="00A77F25" w:rsidRDefault="00446D02" w:rsidP="00446D02">
      <w:pPr>
        <w:pStyle w:val="Tretekstu"/>
        <w:spacing w:after="0"/>
      </w:pPr>
      <w:r w:rsidRPr="00A77F25">
        <w:rPr>
          <w:b/>
        </w:rPr>
        <w:t>5.</w:t>
      </w:r>
      <w:r w:rsidRPr="00A77F25">
        <w:t xml:space="preserve"> Otwarcie ofert:</w:t>
      </w:r>
    </w:p>
    <w:p w:rsidR="00446D02" w:rsidRPr="00A77F25" w:rsidRDefault="00446D02" w:rsidP="00446D02">
      <w:pPr>
        <w:pStyle w:val="Tretekstu"/>
        <w:tabs>
          <w:tab w:val="left" w:pos="8789"/>
        </w:tabs>
        <w:spacing w:after="0"/>
        <w:ind w:left="360"/>
      </w:pPr>
      <w:r w:rsidRPr="00A77F25">
        <w:t xml:space="preserve">Otwarcie złożonych ofert jest jawne i nastąpi w dniu </w:t>
      </w:r>
      <w:r w:rsidR="00DA66EA" w:rsidRPr="00DA66EA">
        <w:t>24</w:t>
      </w:r>
      <w:r w:rsidR="005E0F21" w:rsidRPr="00DA66EA">
        <w:t>.10.2018</w:t>
      </w:r>
      <w:r w:rsidRPr="00DA66EA">
        <w:t>r</w:t>
      </w:r>
      <w:r w:rsidRPr="00A77F25">
        <w:t>. o godz. 11:15 w:</w:t>
      </w:r>
    </w:p>
    <w:p w:rsidR="00446D02" w:rsidRPr="00A77F25" w:rsidRDefault="00446D02" w:rsidP="00446D02">
      <w:pPr>
        <w:pStyle w:val="Tretekstu"/>
        <w:spacing w:after="0"/>
        <w:ind w:left="357"/>
        <w:jc w:val="center"/>
      </w:pPr>
      <w:r w:rsidRPr="00A77F25">
        <w:t>Starostwo Powiatowe w Pajęcznie,</w:t>
      </w:r>
    </w:p>
    <w:p w:rsidR="00446D02" w:rsidRPr="00A77F25" w:rsidRDefault="00446D02" w:rsidP="00446D02">
      <w:pPr>
        <w:pStyle w:val="Tretekstu"/>
        <w:spacing w:after="0"/>
        <w:ind w:left="357"/>
        <w:jc w:val="center"/>
      </w:pPr>
      <w:r w:rsidRPr="00A77F25">
        <w:t>ul. Kościuszki 76, 98-330 Pajęczno, sala konferencyjna  (I piętro)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12. Opis sposobu obliczania ceny</w:t>
            </w:r>
          </w:p>
        </w:tc>
      </w:tr>
    </w:tbl>
    <w:p w:rsidR="005E0F21" w:rsidRPr="00A77F25" w:rsidRDefault="00446D02" w:rsidP="005E0F21">
      <w:pPr>
        <w:autoSpaceDE w:val="0"/>
        <w:jc w:val="both"/>
        <w:rPr>
          <w:color w:val="000000"/>
        </w:rPr>
      </w:pPr>
      <w:r w:rsidRPr="00A77F25">
        <w:rPr>
          <w:b/>
          <w:color w:val="000000"/>
        </w:rPr>
        <w:t>1</w:t>
      </w:r>
      <w:r w:rsidRPr="00A77F25">
        <w:rPr>
          <w:color w:val="000000"/>
        </w:rPr>
        <w:t>.</w:t>
      </w:r>
      <w:r w:rsidR="004A0E66" w:rsidRPr="00A77F25">
        <w:rPr>
          <w:lang w:eastAsia="pl-PL"/>
        </w:rPr>
        <w:t xml:space="preserve"> Wykonawca oblicza cenę oferty wypełniając formularz ofertowy  podając </w:t>
      </w:r>
    </w:p>
    <w:p w:rsidR="00446D02" w:rsidRPr="00A77F25" w:rsidRDefault="00446D02" w:rsidP="00446D02">
      <w:pPr>
        <w:autoSpaceDE w:val="0"/>
        <w:jc w:val="both"/>
        <w:rPr>
          <w:color w:val="000000"/>
        </w:rPr>
      </w:pPr>
      <w:r w:rsidRPr="00A77F25">
        <w:rPr>
          <w:color w:val="000000"/>
        </w:rPr>
        <w:t xml:space="preserve">a) cenę netto (bez podatku VAT) za wykonanie całości przedmiotu zamówienia, </w:t>
      </w:r>
    </w:p>
    <w:p w:rsidR="00446D02" w:rsidRPr="00A77F25" w:rsidRDefault="00446D02" w:rsidP="00446D02">
      <w:pPr>
        <w:autoSpaceDE w:val="0"/>
        <w:jc w:val="both"/>
        <w:rPr>
          <w:color w:val="000000"/>
        </w:rPr>
      </w:pPr>
      <w:r w:rsidRPr="00A77F25">
        <w:rPr>
          <w:color w:val="000000"/>
        </w:rPr>
        <w:t>b) cenę brutto obejmującą podatek od towa</w:t>
      </w:r>
      <w:r w:rsidR="003C053F" w:rsidRPr="00A77F25">
        <w:rPr>
          <w:color w:val="000000"/>
        </w:rPr>
        <w:t xml:space="preserve">rów i usług (VAT) </w:t>
      </w:r>
      <w:r w:rsidRPr="00A77F25">
        <w:rPr>
          <w:color w:val="000000"/>
        </w:rPr>
        <w:t>za wykonanie całości przedmiotu zamówienia.</w:t>
      </w:r>
    </w:p>
    <w:p w:rsidR="00446D02" w:rsidRPr="00A77F25" w:rsidRDefault="004A0E66" w:rsidP="00446D02">
      <w:pPr>
        <w:autoSpaceDE w:val="0"/>
        <w:jc w:val="both"/>
        <w:rPr>
          <w:color w:val="000000"/>
        </w:rPr>
      </w:pPr>
      <w:r w:rsidRPr="00A77F25">
        <w:rPr>
          <w:b/>
          <w:color w:val="000000"/>
        </w:rPr>
        <w:t>2</w:t>
      </w:r>
      <w:r w:rsidR="00446D02" w:rsidRPr="00A77F25">
        <w:rPr>
          <w:b/>
          <w:color w:val="000000"/>
        </w:rPr>
        <w:t xml:space="preserve">. </w:t>
      </w:r>
      <w:r w:rsidR="00446D02" w:rsidRPr="00A77F25">
        <w:rPr>
          <w:color w:val="000000"/>
        </w:rPr>
        <w:t>Dla porównania ofert Zamawiający przyjmie łączną cenę brutto obejmującą podatek od towarów i usług (VAT) za wykonanie całości przedmiotu zamówienia.</w:t>
      </w:r>
    </w:p>
    <w:p w:rsidR="00446D02" w:rsidRPr="00A77F25" w:rsidRDefault="004A0E66" w:rsidP="00446D02">
      <w:pPr>
        <w:autoSpaceDE w:val="0"/>
        <w:jc w:val="both"/>
        <w:rPr>
          <w:color w:val="000000"/>
        </w:rPr>
      </w:pPr>
      <w:r w:rsidRPr="00A77F25">
        <w:rPr>
          <w:b/>
          <w:color w:val="000000"/>
        </w:rPr>
        <w:t>3</w:t>
      </w:r>
      <w:r w:rsidR="00446D02" w:rsidRPr="00A77F25">
        <w:rPr>
          <w:b/>
          <w:color w:val="000000"/>
        </w:rPr>
        <w:t>.</w:t>
      </w:r>
      <w:r w:rsidR="00446D02" w:rsidRPr="00A77F25">
        <w:rPr>
          <w:color w:val="000000"/>
        </w:rPr>
        <w:t xml:space="preserve">  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446D02" w:rsidRPr="00A77F25" w:rsidRDefault="004A0E66" w:rsidP="00446D02">
      <w:pPr>
        <w:autoSpaceDE w:val="0"/>
        <w:jc w:val="both"/>
        <w:rPr>
          <w:color w:val="000000"/>
        </w:rPr>
      </w:pPr>
      <w:r w:rsidRPr="00A77F25">
        <w:rPr>
          <w:b/>
          <w:color w:val="000000"/>
        </w:rPr>
        <w:t>4</w:t>
      </w:r>
      <w:r w:rsidR="00446D02" w:rsidRPr="00A77F25">
        <w:rPr>
          <w:b/>
          <w:color w:val="000000"/>
        </w:rPr>
        <w:t xml:space="preserve">. </w:t>
      </w:r>
      <w:r w:rsidR="00446D02" w:rsidRPr="00A77F25">
        <w:rPr>
          <w:color w:val="000000"/>
        </w:rPr>
        <w:t xml:space="preserve">Wykonawca poda w formularzu ofertowym cenę wyrażoną w złotych polskich </w:t>
      </w:r>
      <w:r w:rsidR="00446D02" w:rsidRPr="00A77F25">
        <w:rPr>
          <w:color w:val="000000"/>
        </w:rPr>
        <w:br/>
        <w:t xml:space="preserve">z dokładnością do dwóch miejsc po przecinku w rozumieniu ustawy z dnia 9 maja 2014r. o informowaniu o cenach towarów i usług (Dz. U.2014 poz. 915.) oraz ustawy z dnia 7 lipca 1994 r. o denominacji złotego (Dz. U. Nr 84, poz. 386 z późn. zm.). </w:t>
      </w:r>
    </w:p>
    <w:p w:rsidR="00446D02" w:rsidRPr="00A77F25" w:rsidRDefault="004A0E66" w:rsidP="00446D02">
      <w:pPr>
        <w:autoSpaceDE w:val="0"/>
        <w:jc w:val="both"/>
        <w:rPr>
          <w:color w:val="000000"/>
        </w:rPr>
      </w:pPr>
      <w:r w:rsidRPr="00A77F25">
        <w:rPr>
          <w:b/>
          <w:color w:val="000000"/>
        </w:rPr>
        <w:t>5</w:t>
      </w:r>
      <w:r w:rsidR="00446D02" w:rsidRPr="00A77F25">
        <w:rPr>
          <w:b/>
          <w:color w:val="000000"/>
        </w:rPr>
        <w:t xml:space="preserve">. </w:t>
      </w:r>
      <w:r w:rsidR="00446D02" w:rsidRPr="00A77F25">
        <w:rPr>
          <w:color w:val="000000"/>
        </w:rPr>
        <w:t>Zamawiający nie dopuszcza podawania cen ofertowych w walutach obcych.</w:t>
      </w:r>
    </w:p>
    <w:p w:rsidR="00446D02" w:rsidRPr="00A77F25" w:rsidRDefault="004A0E66" w:rsidP="00446D02">
      <w:pPr>
        <w:autoSpaceDE w:val="0"/>
        <w:jc w:val="both"/>
        <w:rPr>
          <w:color w:val="000000"/>
        </w:rPr>
      </w:pPr>
      <w:r w:rsidRPr="00A77F25">
        <w:rPr>
          <w:b/>
          <w:color w:val="000000"/>
        </w:rPr>
        <w:t>6</w:t>
      </w:r>
      <w:r w:rsidR="00446D02" w:rsidRPr="00A77F25">
        <w:rPr>
          <w:b/>
          <w:color w:val="000000"/>
        </w:rPr>
        <w:t xml:space="preserve">. </w:t>
      </w:r>
      <w:r w:rsidR="00446D02" w:rsidRPr="00A77F25">
        <w:rPr>
          <w:color w:val="000000"/>
        </w:rPr>
        <w:t>Zamawiający zgodnie z art. 87 ust. 2 ustawy Prawo zamówień publicznych, poprawi w ofercie:</w:t>
      </w:r>
    </w:p>
    <w:p w:rsidR="00446D02" w:rsidRPr="00A77F25" w:rsidRDefault="00446D02" w:rsidP="00446D02">
      <w:pPr>
        <w:autoSpaceDE w:val="0"/>
        <w:jc w:val="both"/>
        <w:rPr>
          <w:color w:val="000000"/>
        </w:rPr>
      </w:pPr>
      <w:r w:rsidRPr="00A77F25">
        <w:rPr>
          <w:color w:val="000000"/>
        </w:rPr>
        <w:tab/>
        <w:t>1) oczywiste omyłki pisarskie,</w:t>
      </w:r>
    </w:p>
    <w:p w:rsidR="00446D02" w:rsidRPr="00A77F25" w:rsidRDefault="00446D02" w:rsidP="00446D02">
      <w:pPr>
        <w:autoSpaceDE w:val="0"/>
        <w:ind w:left="708"/>
        <w:jc w:val="both"/>
        <w:rPr>
          <w:color w:val="000000"/>
        </w:rPr>
      </w:pPr>
      <w:r w:rsidRPr="00A77F25">
        <w:rPr>
          <w:color w:val="000000"/>
        </w:rPr>
        <w:t>2) oczywiste omyłki rachunkowe z uwzględnieniem konsekwencji rachunkowych dokonanych poprawek,</w:t>
      </w:r>
    </w:p>
    <w:p w:rsidR="00446D02" w:rsidRPr="00A77F25" w:rsidRDefault="00446D02" w:rsidP="00446D02">
      <w:pPr>
        <w:autoSpaceDE w:val="0"/>
        <w:ind w:left="705"/>
        <w:jc w:val="both"/>
        <w:rPr>
          <w:color w:val="000000"/>
        </w:rPr>
      </w:pPr>
      <w:r w:rsidRPr="00A77F25">
        <w:rPr>
          <w:color w:val="000000"/>
        </w:rPr>
        <w:t>3) inne omyłki polegające na niezgodności oferty ze specyfikacją istotnych warunków zamówienia, niepowodujące istotnych zmian w treści oferty</w:t>
      </w:r>
    </w:p>
    <w:p w:rsidR="004A0E66" w:rsidRPr="00A77F25" w:rsidRDefault="00446D02" w:rsidP="004435D1">
      <w:pPr>
        <w:autoSpaceDE w:val="0"/>
        <w:ind w:firstLine="705"/>
        <w:jc w:val="both"/>
        <w:rPr>
          <w:color w:val="000000"/>
        </w:rPr>
      </w:pPr>
      <w:r w:rsidRPr="00A77F25">
        <w:rPr>
          <w:color w:val="000000"/>
        </w:rPr>
        <w:t xml:space="preserve"> - niezwłocznie zawiadamiając o tym wykonawcę, którego oferta została poprawiona.</w:t>
      </w:r>
    </w:p>
    <w:p w:rsidR="00446D02" w:rsidRPr="00A77F25" w:rsidRDefault="00446D02" w:rsidP="00446D02">
      <w:pPr>
        <w:tabs>
          <w:tab w:val="left" w:pos="16756"/>
        </w:tabs>
        <w:jc w:val="both"/>
      </w:pPr>
      <w:r w:rsidRPr="00A77F25">
        <w:rPr>
          <w:i/>
          <w:iCs/>
        </w:rPr>
        <w:tab/>
        <w:t xml:space="preserve">Jeżeli jednak wskutek zmiany stosunków, której nie można było przewidzieć,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13. Opis kryteriów, którymi zamawiający będzie się kierował przy wyborze oferty, wraz z podaniem wag tych kryteriów i sposobu oceny ofert</w:t>
            </w:r>
          </w:p>
        </w:tc>
      </w:tr>
    </w:tbl>
    <w:p w:rsidR="00F0484A" w:rsidRPr="00A77F25" w:rsidRDefault="00F0484A" w:rsidP="00F0484A">
      <w:pPr>
        <w:autoSpaceDE w:val="0"/>
        <w:jc w:val="both"/>
        <w:rPr>
          <w:color w:val="000000"/>
        </w:rPr>
      </w:pPr>
      <w:r w:rsidRPr="00A77F25">
        <w:rPr>
          <w:color w:val="000000"/>
        </w:rPr>
        <w:t>1. Kryteria oceny ofert i znaczenie tych kryteriów:</w:t>
      </w:r>
    </w:p>
    <w:p w:rsidR="00F0484A" w:rsidRPr="00A77F25" w:rsidRDefault="00F0484A" w:rsidP="00F0484A">
      <w:pPr>
        <w:autoSpaceDE w:val="0"/>
        <w:jc w:val="both"/>
        <w:rPr>
          <w:color w:val="000000"/>
        </w:rPr>
      </w:pPr>
      <w:r w:rsidRPr="00A77F25">
        <w:rPr>
          <w:color w:val="000000"/>
        </w:rPr>
        <w:tab/>
      </w:r>
    </w:p>
    <w:p w:rsidR="00F0484A" w:rsidRPr="00A77F25" w:rsidRDefault="00F0484A" w:rsidP="00F0484A">
      <w:pPr>
        <w:autoSpaceDE w:val="0"/>
        <w:jc w:val="both"/>
        <w:rPr>
          <w:color w:val="000000"/>
        </w:rPr>
      </w:pPr>
    </w:p>
    <w:p w:rsidR="00F0484A" w:rsidRPr="00A77F25" w:rsidRDefault="00F0484A" w:rsidP="00F0484A">
      <w:pPr>
        <w:autoSpaceDE w:val="0"/>
        <w:jc w:val="both"/>
        <w:rPr>
          <w:color w:val="000000"/>
        </w:rPr>
      </w:pPr>
      <w:r w:rsidRPr="00A77F25">
        <w:rPr>
          <w:color w:val="000000"/>
        </w:rPr>
        <w:t>2. Sposób oceniania ofert:</w:t>
      </w:r>
    </w:p>
    <w:p w:rsidR="00F0484A" w:rsidRPr="00A77F25" w:rsidRDefault="00F0484A" w:rsidP="00F0484A">
      <w:pPr>
        <w:autoSpaceDE w:val="0"/>
        <w:ind w:left="705"/>
        <w:jc w:val="both"/>
        <w:rPr>
          <w:color w:val="000000"/>
        </w:rPr>
      </w:pPr>
      <w:r w:rsidRPr="00A77F25">
        <w:rPr>
          <w:color w:val="000000"/>
        </w:rPr>
        <w:t>1) w kryterium cena w którym zamawiającemu zależy, aby Wykonawca przedstawił jak najniższy wskaźnik (cena), zostanie zastosowany następujący wzór:</w:t>
      </w:r>
    </w:p>
    <w:p w:rsidR="00F0484A" w:rsidRPr="00A77F25" w:rsidRDefault="00F0484A" w:rsidP="00F0484A">
      <w:pPr>
        <w:autoSpaceDE w:val="0"/>
        <w:jc w:val="both"/>
        <w:rPr>
          <w:b/>
          <w:color w:val="000000"/>
        </w:rPr>
      </w:pPr>
      <w:r w:rsidRPr="00A77F25">
        <w:rPr>
          <w:b/>
          <w:color w:val="000000"/>
        </w:rPr>
        <w:t>a) Kryterium – CENA – 90%</w:t>
      </w:r>
    </w:p>
    <w:p w:rsidR="006F0092" w:rsidRDefault="006F0092" w:rsidP="00F0484A">
      <w:pPr>
        <w:autoSpaceDE w:val="0"/>
        <w:jc w:val="both"/>
        <w:rPr>
          <w:color w:val="000000"/>
        </w:rPr>
      </w:pPr>
    </w:p>
    <w:p w:rsidR="00F0484A" w:rsidRPr="00A77F25" w:rsidRDefault="00F0484A" w:rsidP="00F0484A">
      <w:pPr>
        <w:autoSpaceDE w:val="0"/>
        <w:jc w:val="both"/>
        <w:rPr>
          <w:color w:val="000000"/>
        </w:rPr>
      </w:pPr>
      <w:r w:rsidRPr="00A77F25">
        <w:rPr>
          <w:color w:val="000000"/>
        </w:rPr>
        <w:lastRenderedPageBreak/>
        <w:t xml:space="preserve">Liczba </w:t>
      </w:r>
      <w:r w:rsidRPr="00A77F25">
        <w:rPr>
          <w:color w:val="000000"/>
        </w:rPr>
        <w:tab/>
      </w:r>
      <w:r w:rsidRPr="00A77F25">
        <w:rPr>
          <w:color w:val="000000"/>
        </w:rPr>
        <w:tab/>
      </w:r>
      <w:r w:rsidRPr="00A77F25">
        <w:rPr>
          <w:color w:val="000000"/>
        </w:rPr>
        <w:tab/>
        <w:t>Cn</w:t>
      </w:r>
    </w:p>
    <w:p w:rsidR="00F0484A" w:rsidRPr="00A77F25" w:rsidRDefault="00F0484A" w:rsidP="00F0484A">
      <w:pPr>
        <w:autoSpaceDE w:val="0"/>
        <w:jc w:val="both"/>
        <w:rPr>
          <w:color w:val="000000"/>
        </w:rPr>
      </w:pPr>
      <w:r w:rsidRPr="00A77F25">
        <w:rPr>
          <w:color w:val="000000"/>
        </w:rPr>
        <w:t xml:space="preserve">zdobytych </w:t>
      </w:r>
      <w:r w:rsidRPr="00A77F25">
        <w:rPr>
          <w:color w:val="000000"/>
        </w:rPr>
        <w:tab/>
        <w:t xml:space="preserve">=              _______________ </w:t>
      </w:r>
      <w:r w:rsidRPr="00A77F25">
        <w:rPr>
          <w:color w:val="000000"/>
          <w:vertAlign w:val="subscript"/>
        </w:rPr>
        <w:t>x</w:t>
      </w:r>
      <w:r w:rsidRPr="00A77F25">
        <w:rPr>
          <w:color w:val="000000"/>
        </w:rPr>
        <w:t xml:space="preserve"> 90 </w:t>
      </w:r>
      <w:r w:rsidRPr="00A77F25">
        <w:rPr>
          <w:color w:val="000000"/>
          <w:vertAlign w:val="subscript"/>
        </w:rPr>
        <w:t>x</w:t>
      </w:r>
      <w:r w:rsidRPr="00A77F25">
        <w:rPr>
          <w:color w:val="000000"/>
        </w:rPr>
        <w:t xml:space="preserve"> waga kryterium 100%</w:t>
      </w:r>
      <w:r w:rsidRPr="00A77F25">
        <w:rPr>
          <w:color w:val="000000"/>
        </w:rPr>
        <w:tab/>
      </w:r>
    </w:p>
    <w:p w:rsidR="00F0484A" w:rsidRPr="00A77F25" w:rsidRDefault="00F0484A" w:rsidP="00F0484A">
      <w:pPr>
        <w:autoSpaceDE w:val="0"/>
        <w:jc w:val="both"/>
        <w:rPr>
          <w:color w:val="000000"/>
        </w:rPr>
      </w:pPr>
      <w:r w:rsidRPr="00A77F25">
        <w:rPr>
          <w:color w:val="000000"/>
        </w:rPr>
        <w:t>punktów</w:t>
      </w:r>
      <w:r w:rsidRPr="00A77F25">
        <w:rPr>
          <w:color w:val="000000"/>
        </w:rPr>
        <w:tab/>
      </w:r>
      <w:r w:rsidRPr="00A77F25">
        <w:rPr>
          <w:color w:val="000000"/>
        </w:rPr>
        <w:tab/>
      </w:r>
      <w:r w:rsidRPr="00A77F25">
        <w:rPr>
          <w:color w:val="000000"/>
        </w:rPr>
        <w:tab/>
        <w:t>Cb</w:t>
      </w:r>
    </w:p>
    <w:p w:rsidR="00F0484A" w:rsidRPr="00A77F25" w:rsidRDefault="00F0484A" w:rsidP="00F0484A">
      <w:pPr>
        <w:autoSpaceDE w:val="0"/>
        <w:jc w:val="both"/>
        <w:rPr>
          <w:color w:val="000000"/>
        </w:rPr>
      </w:pPr>
    </w:p>
    <w:p w:rsidR="00F0484A" w:rsidRPr="00A77F25" w:rsidRDefault="00F0484A" w:rsidP="00F0484A">
      <w:pPr>
        <w:autoSpaceDE w:val="0"/>
        <w:jc w:val="both"/>
        <w:rPr>
          <w:b/>
          <w:color w:val="000000"/>
        </w:rPr>
      </w:pPr>
      <w:r w:rsidRPr="00A77F25">
        <w:rPr>
          <w:b/>
          <w:color w:val="000000"/>
        </w:rPr>
        <w:t>gdzie:</w:t>
      </w:r>
    </w:p>
    <w:p w:rsidR="00F0484A" w:rsidRPr="00A77F25" w:rsidRDefault="00F0484A" w:rsidP="00F0484A">
      <w:pPr>
        <w:autoSpaceDE w:val="0"/>
        <w:jc w:val="both"/>
        <w:rPr>
          <w:color w:val="000000"/>
        </w:rPr>
      </w:pPr>
      <w:r w:rsidRPr="00A77F25">
        <w:rPr>
          <w:b/>
          <w:color w:val="000000"/>
        </w:rPr>
        <w:t xml:space="preserve">Cn </w:t>
      </w:r>
      <w:r w:rsidRPr="00A77F25">
        <w:rPr>
          <w:color w:val="000000"/>
        </w:rPr>
        <w:tab/>
        <w:t>– cena najniższej wśród ofert nie odrzuconych,</w:t>
      </w:r>
    </w:p>
    <w:p w:rsidR="00F0484A" w:rsidRPr="00A77F25" w:rsidRDefault="00F0484A" w:rsidP="00F0484A">
      <w:pPr>
        <w:autoSpaceDE w:val="0"/>
        <w:jc w:val="both"/>
        <w:rPr>
          <w:color w:val="000000"/>
        </w:rPr>
      </w:pPr>
      <w:r w:rsidRPr="00A77F25">
        <w:rPr>
          <w:b/>
          <w:color w:val="000000"/>
        </w:rPr>
        <w:t xml:space="preserve">Cb </w:t>
      </w:r>
      <w:r w:rsidRPr="00A77F25">
        <w:rPr>
          <w:color w:val="000000"/>
        </w:rPr>
        <w:tab/>
        <w:t>– cena oferty badanej,</w:t>
      </w:r>
    </w:p>
    <w:p w:rsidR="00F0484A" w:rsidRPr="00A77F25" w:rsidRDefault="00F0484A" w:rsidP="00F0484A">
      <w:pPr>
        <w:autoSpaceDE w:val="0"/>
        <w:jc w:val="both"/>
        <w:rPr>
          <w:bCs/>
          <w:color w:val="000000"/>
        </w:rPr>
      </w:pPr>
      <w:r w:rsidRPr="00A77F25">
        <w:rPr>
          <w:b/>
          <w:bCs/>
          <w:color w:val="000000"/>
        </w:rPr>
        <w:t>100</w:t>
      </w:r>
      <w:r w:rsidRPr="00A77F25">
        <w:rPr>
          <w:b/>
          <w:bCs/>
          <w:color w:val="000000"/>
        </w:rPr>
        <w:tab/>
        <w:t xml:space="preserve">- </w:t>
      </w:r>
      <w:r w:rsidRPr="00A77F25">
        <w:rPr>
          <w:bCs/>
          <w:color w:val="000000"/>
        </w:rPr>
        <w:t>wskaźnik stały</w:t>
      </w:r>
    </w:p>
    <w:p w:rsidR="00F0484A" w:rsidRPr="00A77F25" w:rsidRDefault="00F0484A" w:rsidP="00F0484A">
      <w:pPr>
        <w:autoSpaceDE w:val="0"/>
        <w:jc w:val="both"/>
        <w:rPr>
          <w:color w:val="000000"/>
        </w:rPr>
      </w:pPr>
      <w:r w:rsidRPr="00A77F25">
        <w:rPr>
          <w:b/>
          <w:color w:val="000000"/>
        </w:rPr>
        <w:t>90</w:t>
      </w:r>
      <w:r w:rsidRPr="00A77F25">
        <w:rPr>
          <w:color w:val="000000"/>
        </w:rPr>
        <w:t xml:space="preserve"> % – procentowe znaczenie kryterium ceny </w:t>
      </w:r>
    </w:p>
    <w:p w:rsidR="00F0484A" w:rsidRPr="00A77F25" w:rsidRDefault="00F0484A" w:rsidP="00F0484A">
      <w:pPr>
        <w:autoSpaceDE w:val="0"/>
        <w:jc w:val="both"/>
        <w:rPr>
          <w:b/>
          <w:bCs/>
          <w:color w:val="000000"/>
        </w:rPr>
      </w:pPr>
      <w:r w:rsidRPr="00A77F25">
        <w:rPr>
          <w:b/>
          <w:bCs/>
          <w:color w:val="000000"/>
        </w:rPr>
        <w:t xml:space="preserve"> </w:t>
      </w:r>
    </w:p>
    <w:p w:rsidR="00F0484A" w:rsidRPr="00A77F25" w:rsidRDefault="00F0484A" w:rsidP="00F0484A">
      <w:pPr>
        <w:autoSpaceDE w:val="0"/>
        <w:jc w:val="both"/>
        <w:rPr>
          <w:color w:val="000000"/>
        </w:rPr>
      </w:pPr>
      <w:r w:rsidRPr="00A77F25">
        <w:rPr>
          <w:color w:val="000000"/>
        </w:rPr>
        <w:t>Liczba punktów, którą można uzyskać w ramach tego kryterium obliczona zostanie przez podzielenie ceny najniższej z ofert przez cenę ocenianej oferty i pomnożenie tak otrzymanej liczby przez 100 i wagę przyjętego kryterium, którą ustalono na 90%.</w:t>
      </w:r>
    </w:p>
    <w:p w:rsidR="00F0484A" w:rsidRPr="00A77F25" w:rsidRDefault="00F0484A" w:rsidP="00F0484A">
      <w:pPr>
        <w:autoSpaceDE w:val="0"/>
        <w:jc w:val="both"/>
        <w:rPr>
          <w:color w:val="000000"/>
        </w:rPr>
      </w:pPr>
    </w:p>
    <w:p w:rsidR="00F0484A" w:rsidRPr="00A77F25" w:rsidRDefault="00F0484A" w:rsidP="00F0484A">
      <w:pPr>
        <w:autoSpaceDE w:val="0"/>
        <w:jc w:val="both"/>
        <w:rPr>
          <w:b/>
        </w:rPr>
      </w:pPr>
      <w:r w:rsidRPr="00A77F25">
        <w:rPr>
          <w:b/>
        </w:rPr>
        <w:t>b) Kryterium – Jakość (parametry techniczne)– 10 %</w:t>
      </w:r>
    </w:p>
    <w:p w:rsidR="00F0484A" w:rsidRPr="00A77F25" w:rsidRDefault="00F0484A" w:rsidP="00A33917">
      <w:pPr>
        <w:numPr>
          <w:ilvl w:val="0"/>
          <w:numId w:val="11"/>
        </w:numPr>
        <w:autoSpaceDE w:val="0"/>
        <w:jc w:val="both"/>
      </w:pPr>
      <w:r w:rsidRPr="00A77F25">
        <w:t xml:space="preserve">W kryterium jakości  zostanie zastosowany następujący wzór </w:t>
      </w:r>
    </w:p>
    <w:p w:rsidR="00F0484A" w:rsidRPr="00A77F25" w:rsidRDefault="00F0484A" w:rsidP="00F0484A">
      <w:pPr>
        <w:autoSpaceDE w:val="0"/>
        <w:jc w:val="both"/>
      </w:pPr>
      <w:r w:rsidRPr="00A77F25">
        <w:rPr>
          <w:b/>
          <w:bCs/>
        </w:rPr>
        <w:t xml:space="preserve"> </w:t>
      </w:r>
      <w:r w:rsidRPr="00A77F25">
        <w:t xml:space="preserve">Liczba </w:t>
      </w:r>
      <w:r w:rsidRPr="00A77F25">
        <w:tab/>
      </w:r>
      <w:r w:rsidRPr="00A77F25">
        <w:tab/>
      </w:r>
      <w:r w:rsidRPr="00A77F25">
        <w:tab/>
        <w:t>Jn</w:t>
      </w:r>
    </w:p>
    <w:p w:rsidR="00F0484A" w:rsidRPr="00A77F25" w:rsidRDefault="00F0484A" w:rsidP="00F0484A">
      <w:pPr>
        <w:autoSpaceDE w:val="0"/>
        <w:jc w:val="both"/>
      </w:pPr>
      <w:r w:rsidRPr="00A77F25">
        <w:t xml:space="preserve">zdobytych </w:t>
      </w:r>
      <w:r w:rsidRPr="00A77F25">
        <w:tab/>
        <w:t xml:space="preserve">=              _______________ </w:t>
      </w:r>
      <w:r w:rsidRPr="00A77F25">
        <w:rPr>
          <w:vertAlign w:val="subscript"/>
        </w:rPr>
        <w:t>x</w:t>
      </w:r>
      <w:r w:rsidRPr="00A77F25">
        <w:t xml:space="preserve"> 100 </w:t>
      </w:r>
      <w:r w:rsidRPr="00A77F25">
        <w:rPr>
          <w:vertAlign w:val="subscript"/>
        </w:rPr>
        <w:t>x</w:t>
      </w:r>
      <w:r w:rsidRPr="00A77F25">
        <w:t xml:space="preserve"> waga kryterium 10%</w:t>
      </w:r>
      <w:r w:rsidRPr="00A77F25">
        <w:tab/>
      </w:r>
    </w:p>
    <w:p w:rsidR="00F0484A" w:rsidRPr="00A77F25" w:rsidRDefault="00F0484A" w:rsidP="00F0484A">
      <w:pPr>
        <w:autoSpaceDE w:val="0"/>
        <w:jc w:val="both"/>
      </w:pPr>
      <w:r w:rsidRPr="00A77F25">
        <w:t>punktów</w:t>
      </w:r>
      <w:r w:rsidRPr="00A77F25">
        <w:tab/>
      </w:r>
      <w:r w:rsidRPr="00A77F25">
        <w:tab/>
      </w:r>
      <w:r w:rsidRPr="00A77F25">
        <w:tab/>
        <w:t>Jb</w:t>
      </w:r>
    </w:p>
    <w:p w:rsidR="00F0484A" w:rsidRPr="00A77F25" w:rsidRDefault="00F0484A" w:rsidP="00F0484A">
      <w:pPr>
        <w:autoSpaceDE w:val="0"/>
        <w:jc w:val="both"/>
        <w:rPr>
          <w:b/>
        </w:rPr>
      </w:pPr>
      <w:r w:rsidRPr="00A77F25">
        <w:rPr>
          <w:b/>
        </w:rPr>
        <w:t>gdzie:</w:t>
      </w:r>
    </w:p>
    <w:p w:rsidR="00F0484A" w:rsidRPr="00A77F25" w:rsidRDefault="00F0484A" w:rsidP="00F0484A">
      <w:pPr>
        <w:autoSpaceDE w:val="0"/>
        <w:jc w:val="both"/>
      </w:pPr>
      <w:r w:rsidRPr="00A77F25">
        <w:rPr>
          <w:b/>
        </w:rPr>
        <w:t xml:space="preserve">Jn </w:t>
      </w:r>
      <w:r w:rsidRPr="00A77F25">
        <w:tab/>
        <w:t>– Liczba punktów uzyskanych za akceptację parametrów technicznych badanej oferty,</w:t>
      </w:r>
    </w:p>
    <w:p w:rsidR="00F0484A" w:rsidRPr="00A77F25" w:rsidRDefault="00F0484A" w:rsidP="00F0484A">
      <w:pPr>
        <w:autoSpaceDE w:val="0"/>
        <w:jc w:val="both"/>
      </w:pPr>
      <w:r w:rsidRPr="00A77F25">
        <w:rPr>
          <w:b/>
        </w:rPr>
        <w:t xml:space="preserve">Jb </w:t>
      </w:r>
      <w:r w:rsidRPr="00A77F25">
        <w:tab/>
        <w:t>– Liczba punktów uzyskanych za akceptację parametrów technicznych maksymalna zaoferowana w postępowaniu</w:t>
      </w:r>
    </w:p>
    <w:p w:rsidR="00F0484A" w:rsidRPr="00A77F25" w:rsidRDefault="00F0484A" w:rsidP="00F0484A">
      <w:pPr>
        <w:autoSpaceDE w:val="0"/>
        <w:jc w:val="both"/>
        <w:rPr>
          <w:bCs/>
        </w:rPr>
      </w:pPr>
      <w:r w:rsidRPr="00A77F25">
        <w:rPr>
          <w:b/>
          <w:bCs/>
        </w:rPr>
        <w:t>100</w:t>
      </w:r>
      <w:r w:rsidRPr="00A77F25">
        <w:rPr>
          <w:b/>
          <w:bCs/>
        </w:rPr>
        <w:tab/>
        <w:t xml:space="preserve">- </w:t>
      </w:r>
      <w:r w:rsidRPr="00A77F25">
        <w:rPr>
          <w:bCs/>
        </w:rPr>
        <w:t>wskaźnik stały</w:t>
      </w:r>
    </w:p>
    <w:p w:rsidR="00F0484A" w:rsidRPr="00A77F25" w:rsidRDefault="00F0484A" w:rsidP="00F0484A">
      <w:pPr>
        <w:autoSpaceDE w:val="0"/>
        <w:jc w:val="both"/>
      </w:pPr>
      <w:r w:rsidRPr="00A77F25">
        <w:rPr>
          <w:b/>
        </w:rPr>
        <w:t>10</w:t>
      </w:r>
      <w:r w:rsidRPr="00A77F25">
        <w:t xml:space="preserve"> % </w:t>
      </w:r>
      <w:r w:rsidRPr="00A77F25">
        <w:tab/>
        <w:t>– procentowe znaczenie kryterium jakość</w:t>
      </w:r>
    </w:p>
    <w:p w:rsidR="00F0484A" w:rsidRPr="00A77F25" w:rsidRDefault="00F0484A" w:rsidP="00F0484A">
      <w:pPr>
        <w:autoSpaceDE w:val="0"/>
        <w:jc w:val="both"/>
      </w:pPr>
    </w:p>
    <w:p w:rsidR="00F0484A" w:rsidRPr="00A77F25" w:rsidRDefault="00F0484A" w:rsidP="00F0484A">
      <w:pPr>
        <w:autoSpaceDE w:val="0"/>
        <w:jc w:val="both"/>
        <w:rPr>
          <w:b/>
          <w:bCs/>
        </w:rPr>
      </w:pPr>
    </w:p>
    <w:p w:rsidR="00F0484A" w:rsidRPr="00A77F25" w:rsidRDefault="00F0484A" w:rsidP="00F0484A">
      <w:pPr>
        <w:autoSpaceDE w:val="0"/>
        <w:jc w:val="both"/>
      </w:pPr>
      <w:r w:rsidRPr="00A77F25">
        <w:t xml:space="preserve">Jakość będzie oceniona w oparciu o parametry techniczne zawarte w załączniku nr 1 do siwz z uwzględnieniem wagi procentowej tego kryterium. Za akceptację każdego z parametrów Wykonawca otrzyma 1 punkt lub ilość punktów przypisaną dla danego parametru. </w:t>
      </w:r>
    </w:p>
    <w:p w:rsidR="00F0484A" w:rsidRPr="00A77F25" w:rsidRDefault="00F0484A" w:rsidP="00F0484A">
      <w:pPr>
        <w:autoSpaceDE w:val="0"/>
        <w:jc w:val="both"/>
        <w:rPr>
          <w:color w:val="000000"/>
        </w:rPr>
      </w:pPr>
      <w:r w:rsidRPr="00A77F25">
        <w:rPr>
          <w:color w:val="000000"/>
        </w:rPr>
        <w:t>Liczba punktów, którą można uzyskać w ramach tego kryterium obliczona zostanie przez podzielenie ilości punktów ocenianej oferty przez ilość punktów oferty która otrzymała najwyższą ilość punktów i pomnożenie tak otrzymanej liczby przez 100 i wagę przyjęteg</w:t>
      </w:r>
      <w:r w:rsidR="00A77F25" w:rsidRPr="00A77F25">
        <w:rPr>
          <w:color w:val="000000"/>
        </w:rPr>
        <w:t>o kryterium, którą ustalono na 1</w:t>
      </w:r>
      <w:r w:rsidRPr="00A77F25">
        <w:rPr>
          <w:color w:val="000000"/>
        </w:rPr>
        <w:t>0%.</w:t>
      </w:r>
    </w:p>
    <w:p w:rsidR="00F0484A" w:rsidRPr="00A77F25" w:rsidRDefault="00F0484A" w:rsidP="00F0484A">
      <w:pPr>
        <w:autoSpaceDE w:val="0"/>
        <w:jc w:val="both"/>
        <w:rPr>
          <w:b/>
        </w:rPr>
      </w:pPr>
    </w:p>
    <w:p w:rsidR="00F0484A" w:rsidRPr="00A77F25" w:rsidRDefault="00F0484A" w:rsidP="00F0484A">
      <w:pPr>
        <w:autoSpaceDE w:val="0"/>
        <w:jc w:val="both"/>
      </w:pPr>
    </w:p>
    <w:p w:rsidR="00F0484A" w:rsidRPr="00A77F25" w:rsidRDefault="00F0484A" w:rsidP="00F0484A">
      <w:pPr>
        <w:autoSpaceDE w:val="0"/>
        <w:jc w:val="both"/>
      </w:pPr>
      <w:r w:rsidRPr="00A77F25">
        <w:t>3</w:t>
      </w:r>
      <w:r w:rsidR="004435D1" w:rsidRPr="00A77F25">
        <w:t>.</w:t>
      </w:r>
      <w:r w:rsidRPr="00A77F25">
        <w:t xml:space="preserve"> Oferty będą oceniane w odniesieniu do najkorzystniejszych warunków przedstawionych przez Wykonawców w zakresie w/w kryteriach. Oferta wypełniająca w najwyższym stopniu wymagania określone w powyższym kryteriach otrzyma maksymalna liczbę punktów. Pozostałym Wykonawcom, spełniającym wymagania kryterialne przypisana zostanie odpowiednio mniejsza (proporcjonalnie mniejsza) liczba punktów.</w:t>
      </w:r>
    </w:p>
    <w:p w:rsidR="00F0484A" w:rsidRPr="00A77F25" w:rsidRDefault="00F0484A" w:rsidP="00F0484A">
      <w:pPr>
        <w:autoSpaceDE w:val="0"/>
        <w:jc w:val="both"/>
      </w:pPr>
    </w:p>
    <w:p w:rsidR="00F0484A" w:rsidRPr="00A77F25" w:rsidRDefault="00F0484A" w:rsidP="00F0484A">
      <w:pPr>
        <w:autoSpaceDE w:val="0"/>
        <w:jc w:val="both"/>
      </w:pPr>
      <w:r w:rsidRPr="00A77F25">
        <w:t>4</w:t>
      </w:r>
      <w:r w:rsidR="004435D1" w:rsidRPr="00A77F25">
        <w:t>.</w:t>
      </w:r>
      <w:r w:rsidRPr="00A77F25">
        <w:t xml:space="preserve"> Zamawiający zastosuje zaokrąglenie każdego wyniku do dwóch miejsc po przecinku.</w:t>
      </w:r>
    </w:p>
    <w:p w:rsidR="00F0484A" w:rsidRPr="00A77F25" w:rsidRDefault="00F0484A" w:rsidP="00F0484A">
      <w:pPr>
        <w:autoSpaceDE w:val="0"/>
        <w:jc w:val="both"/>
      </w:pPr>
      <w:r w:rsidRPr="00A77F25">
        <w:t>5</w:t>
      </w:r>
      <w:r w:rsidR="004435D1" w:rsidRPr="00A77F25">
        <w:t>.</w:t>
      </w:r>
      <w:r w:rsidRPr="00A77F25">
        <w:t xml:space="preserve"> Maksymalna łączna liczba punktów jaką może uzyskać Wykonawca wynosi – 100 pkt. </w:t>
      </w:r>
    </w:p>
    <w:p w:rsidR="00F0484A" w:rsidRPr="00A77F25" w:rsidRDefault="00F0484A" w:rsidP="00F0484A">
      <w:pPr>
        <w:autoSpaceDE w:val="0"/>
        <w:jc w:val="both"/>
      </w:pPr>
      <w:r w:rsidRPr="00A77F25">
        <w:t>6</w:t>
      </w:r>
      <w:r w:rsidR="004435D1" w:rsidRPr="00A77F25">
        <w:t>.</w:t>
      </w:r>
      <w:r w:rsidRPr="00A77F25">
        <w:t xml:space="preserve"> Jeżeli wybór oferty najkorzystniejszej będzie możliwy z uwagi na to , że dwie lub więcej ofert uzyska taką samą liczbę punktów zamawiający wezwie oferentów którzy otrzymali taką samą liczbę punktów do złożenia ofert dodatkowych.</w:t>
      </w:r>
    </w:p>
    <w:p w:rsidR="00F0484A" w:rsidRDefault="00F0484A" w:rsidP="00F0484A">
      <w:pPr>
        <w:autoSpaceDE w:val="0"/>
        <w:jc w:val="both"/>
        <w:rPr>
          <w:b/>
          <w:bCs/>
          <w:color w:val="000000"/>
        </w:rPr>
      </w:pPr>
    </w:p>
    <w:p w:rsidR="00383401" w:rsidRPr="00A77F25" w:rsidRDefault="00383401" w:rsidP="00F0484A">
      <w:pPr>
        <w:autoSpaceDE w:val="0"/>
        <w:jc w:val="both"/>
        <w:rPr>
          <w:b/>
          <w:bCs/>
          <w:color w:val="000000"/>
        </w:rPr>
      </w:pPr>
    </w:p>
    <w:p w:rsidR="00446D02" w:rsidRPr="00A77F25" w:rsidRDefault="00446D02" w:rsidP="00F0484A">
      <w:pPr>
        <w:pStyle w:val="1"/>
        <w:spacing w:line="100" w:lineRule="atLeast"/>
        <w:ind w:left="0" w:firstLine="0"/>
        <w:rPr>
          <w:rFonts w:ascii="Times New Roman" w:hAnsi="Times New Roman" w:cs="Times New Roman"/>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lastRenderedPageBreak/>
              <w:t>14. Informacje o formalnościach, jakie powinny zostać dopełnione po wyborze oferty w celu zawarcia umowy w sprawie zamówienia publicznego</w:t>
            </w:r>
          </w:p>
        </w:tc>
      </w:tr>
    </w:tbl>
    <w:p w:rsidR="00446D02" w:rsidRPr="00A77F25" w:rsidRDefault="00446D02" w:rsidP="00446D02">
      <w:pPr>
        <w:pStyle w:val="Tretekstu"/>
        <w:spacing w:after="0"/>
      </w:pPr>
      <w:r w:rsidRPr="00A77F25">
        <w:rPr>
          <w:b/>
        </w:rPr>
        <w:t>1.</w:t>
      </w:r>
      <w:r w:rsidRPr="00A77F25">
        <w:t xml:space="preserve"> Po wyborze najkorzystniejszej oferty zamawiający niezwłocznie zawiadomi wszystkich wykonawców biorących udział w postępowaniu o zamówienie publiczne o jego wynikach.</w:t>
      </w:r>
    </w:p>
    <w:p w:rsidR="00446D02" w:rsidRPr="00A77F25" w:rsidRDefault="00446D02" w:rsidP="00446D02">
      <w:pPr>
        <w:pStyle w:val="Tretekstu"/>
        <w:spacing w:after="0"/>
      </w:pPr>
      <w:r w:rsidRPr="00A77F25">
        <w:rPr>
          <w:b/>
        </w:rPr>
        <w:t>2.</w:t>
      </w:r>
      <w:r w:rsidRPr="00A77F25">
        <w:t xml:space="preserve"> Zamawiający zawiadomi wykonawcę, którego oferta została wybrana o terminie i miejscu zawarcia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15. Wymagania dotyczące zabezpieczenia należytego wykonania umowy</w:t>
            </w:r>
          </w:p>
        </w:tc>
      </w:tr>
    </w:tbl>
    <w:p w:rsidR="00446D02" w:rsidRPr="00A77F25" w:rsidRDefault="005E0F21" w:rsidP="00446D02">
      <w:pPr>
        <w:pStyle w:val="Tretekstu"/>
        <w:spacing w:after="0"/>
      </w:pPr>
      <w:r w:rsidRPr="00A77F25">
        <w:rPr>
          <w:b/>
        </w:rPr>
        <w:t xml:space="preserve">Zamawiający nie wymaga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446D02" w:rsidRPr="00A77F25" w:rsidRDefault="00446D02" w:rsidP="00446D02">
      <w:pPr>
        <w:pStyle w:val="Tretekstu"/>
        <w:spacing w:after="0"/>
      </w:pPr>
      <w:r w:rsidRPr="00A77F25">
        <w:t>Postanowienia umowy zawarto w projekcie umo</w:t>
      </w:r>
      <w:r w:rsidR="00752697">
        <w:t xml:space="preserve">wy, który stanowi załącznik nr </w:t>
      </w:r>
      <w:r w:rsidR="00A77F25" w:rsidRPr="00A77F25">
        <w:t>7</w:t>
      </w:r>
      <w:r w:rsidRPr="00A77F25">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446D02" w:rsidP="00075D51">
            <w:pPr>
              <w:jc w:val="center"/>
              <w:rPr>
                <w:b/>
              </w:rPr>
            </w:pPr>
            <w:r w:rsidRPr="00075D51">
              <w:rPr>
                <w:b/>
              </w:rPr>
              <w:t>17. Pouczenie o środkach ochrony prawnej przysługujących wykonawcy w toku postępowania o udzielenie zamówienia</w:t>
            </w:r>
          </w:p>
        </w:tc>
      </w:tr>
    </w:tbl>
    <w:p w:rsidR="00446D02" w:rsidRPr="00A77F25" w:rsidRDefault="00446D02" w:rsidP="00446D02">
      <w:pPr>
        <w:jc w:val="both"/>
      </w:pPr>
      <w:r w:rsidRPr="00A77F25">
        <w:t>W prowadzonym postępowaniu mają zastosowanie środki ochrony prawnej określone w ustawie w Dziale VI Środki Ochrony Prawnej.</w:t>
      </w:r>
    </w:p>
    <w:p w:rsidR="00446D02" w:rsidRPr="00A77F25" w:rsidRDefault="00446D02" w:rsidP="00446D02">
      <w:pPr>
        <w:jc w:val="both"/>
      </w:pPr>
    </w:p>
    <w:p w:rsidR="001B34F2" w:rsidRPr="00A77F25" w:rsidRDefault="001B34F2" w:rsidP="00446D02">
      <w:pPr>
        <w:jc w:val="both"/>
      </w:pPr>
    </w:p>
    <w:p w:rsidR="001B34F2" w:rsidRDefault="001B34F2" w:rsidP="00446D02">
      <w:pPr>
        <w:jc w:val="both"/>
        <w:rPr>
          <w:b/>
          <w:u w:val="single"/>
        </w:rPr>
      </w:pPr>
      <w:r w:rsidRPr="00E14D8F">
        <w:rPr>
          <w:b/>
          <w:u w:val="single"/>
        </w:rPr>
        <w:t>Załączniki</w:t>
      </w:r>
      <w:r w:rsidR="00A77F25" w:rsidRPr="00E14D8F">
        <w:rPr>
          <w:b/>
          <w:u w:val="single"/>
        </w:rPr>
        <w:t xml:space="preserve"> do SIWZ </w:t>
      </w:r>
      <w:r w:rsidRPr="00E14D8F">
        <w:rPr>
          <w:b/>
          <w:u w:val="single"/>
        </w:rPr>
        <w:t xml:space="preserve">: </w:t>
      </w:r>
    </w:p>
    <w:p w:rsidR="00E14D8F" w:rsidRPr="00E14D8F" w:rsidRDefault="00E14D8F" w:rsidP="00446D02">
      <w:pPr>
        <w:jc w:val="both"/>
        <w:rPr>
          <w:b/>
          <w:u w:val="single"/>
        </w:rPr>
      </w:pPr>
    </w:p>
    <w:p w:rsidR="001B34F2" w:rsidRPr="00A77F25" w:rsidRDefault="001B34F2" w:rsidP="00A33917">
      <w:pPr>
        <w:pStyle w:val="Akapitzlist"/>
        <w:numPr>
          <w:ilvl w:val="3"/>
          <w:numId w:val="11"/>
        </w:numPr>
        <w:ind w:left="0" w:firstLine="0"/>
      </w:pPr>
      <w:r w:rsidRPr="00A77F25">
        <w:t xml:space="preserve">Szczegółowy opis pakietów </w:t>
      </w:r>
    </w:p>
    <w:p w:rsidR="001B34F2" w:rsidRPr="00A77F25" w:rsidRDefault="001B34F2" w:rsidP="00A33917">
      <w:pPr>
        <w:pStyle w:val="Akapitzlist"/>
        <w:numPr>
          <w:ilvl w:val="3"/>
          <w:numId w:val="11"/>
        </w:numPr>
        <w:ind w:left="0" w:firstLine="0"/>
      </w:pPr>
      <w:r w:rsidRPr="00A77F25">
        <w:t xml:space="preserve">Formularz ofertowy </w:t>
      </w:r>
    </w:p>
    <w:p w:rsidR="001B34F2" w:rsidRPr="00A77F25" w:rsidRDefault="001B34F2" w:rsidP="00A33917">
      <w:pPr>
        <w:pStyle w:val="Akapitzlist"/>
        <w:numPr>
          <w:ilvl w:val="3"/>
          <w:numId w:val="11"/>
        </w:numPr>
        <w:ind w:left="0" w:firstLine="0"/>
      </w:pPr>
      <w:r w:rsidRPr="00A77F25">
        <w:t xml:space="preserve">Oświadczenie wykonawcy dotyczące przesłanek wykluczenia </w:t>
      </w:r>
    </w:p>
    <w:p w:rsidR="001B34F2" w:rsidRPr="00A77F25" w:rsidRDefault="001B34F2" w:rsidP="00A33917">
      <w:pPr>
        <w:pStyle w:val="Akapitzlist"/>
        <w:numPr>
          <w:ilvl w:val="3"/>
          <w:numId w:val="11"/>
        </w:numPr>
        <w:ind w:left="0" w:firstLine="0"/>
      </w:pPr>
      <w:r w:rsidRPr="00A77F25">
        <w:t>Oświadczenie wykonawcy dotyczące spełnienia warunków udziału w postępowanie</w:t>
      </w:r>
    </w:p>
    <w:p w:rsidR="001B34F2" w:rsidRPr="00A77F25" w:rsidRDefault="001B34F2" w:rsidP="00A33917">
      <w:pPr>
        <w:pStyle w:val="Akapitzlist"/>
        <w:numPr>
          <w:ilvl w:val="3"/>
          <w:numId w:val="11"/>
        </w:numPr>
        <w:ind w:left="0" w:firstLine="0"/>
      </w:pPr>
      <w:r w:rsidRPr="00A77F25">
        <w:t xml:space="preserve">Wykaz dostaw </w:t>
      </w:r>
    </w:p>
    <w:p w:rsidR="001B34F2" w:rsidRPr="00A77F25" w:rsidRDefault="00A77F25" w:rsidP="00A33917">
      <w:pPr>
        <w:pStyle w:val="Akapitzlist"/>
        <w:numPr>
          <w:ilvl w:val="3"/>
          <w:numId w:val="11"/>
        </w:numPr>
        <w:ind w:left="0" w:firstLine="0"/>
      </w:pPr>
      <w:r w:rsidRPr="00A77F25">
        <w:t xml:space="preserve">Oświadczenie o grupie kapitałowej </w:t>
      </w:r>
    </w:p>
    <w:p w:rsidR="00A77F25" w:rsidRPr="00A77F25" w:rsidRDefault="00A77F25" w:rsidP="00A33917">
      <w:pPr>
        <w:pStyle w:val="Akapitzlist"/>
        <w:numPr>
          <w:ilvl w:val="3"/>
          <w:numId w:val="11"/>
        </w:numPr>
        <w:ind w:left="0" w:firstLine="0"/>
      </w:pPr>
      <w:r w:rsidRPr="00A77F25">
        <w:t>Projekty  umów</w:t>
      </w: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Pr="00A77F25" w:rsidRDefault="001B34F2" w:rsidP="00446D02">
      <w:pPr>
        <w:jc w:val="both"/>
      </w:pPr>
    </w:p>
    <w:p w:rsidR="001B34F2" w:rsidRDefault="001B34F2" w:rsidP="00446D02">
      <w:pPr>
        <w:jc w:val="both"/>
      </w:pPr>
    </w:p>
    <w:p w:rsidR="006F0092" w:rsidRDefault="006F0092" w:rsidP="00446D02">
      <w:pPr>
        <w:jc w:val="both"/>
      </w:pPr>
    </w:p>
    <w:p w:rsidR="006F0092" w:rsidRDefault="006F0092" w:rsidP="00446D02">
      <w:pPr>
        <w:jc w:val="both"/>
      </w:pPr>
    </w:p>
    <w:p w:rsidR="00B649AC" w:rsidRPr="00A77F25" w:rsidRDefault="00B649AC" w:rsidP="00446D02">
      <w:pPr>
        <w:jc w:val="both"/>
      </w:pPr>
    </w:p>
    <w:p w:rsidR="006F3043" w:rsidRPr="00A77F25" w:rsidRDefault="009A2EBE" w:rsidP="00446D02">
      <w:pPr>
        <w:suppressAutoHyphens w:val="0"/>
        <w:spacing w:after="200" w:line="276" w:lineRule="auto"/>
      </w:pPr>
      <w:r>
        <w:rPr>
          <w:noProof/>
          <w:lang w:eastAsia="pl-PL"/>
        </w:rPr>
        <w:pict>
          <v:shapetype id="_x0000_t109" coordsize="21600,21600" o:spt="109" path="m,l,21600r21600,l21600,xe">
            <v:stroke joinstyle="miter"/>
            <v:path gradientshapeok="t" o:connecttype="rect"/>
          </v:shapetype>
          <v:shape id="_x0000_s1026" type="#_x0000_t109" style="position:absolute;margin-left:-4.1pt;margin-top:12.25pt;width:456pt;height:30.9pt;z-index:1" fillcolor="#d8d8d8">
            <v:textbox>
              <w:txbxContent>
                <w:p w:rsidR="00557071" w:rsidRDefault="00557071" w:rsidP="006F3043">
                  <w:pPr>
                    <w:jc w:val="center"/>
                  </w:pPr>
                  <w:r>
                    <w:rPr>
                      <w:b/>
                    </w:rPr>
                    <w:t>Załącznik nr 1 do SIWZ</w:t>
                  </w:r>
                </w:p>
              </w:txbxContent>
            </v:textbox>
          </v:shape>
        </w:pict>
      </w:r>
      <w:r w:rsidR="00A77F25" w:rsidRPr="00A77F25">
        <w:t xml:space="preserve">         </w:t>
      </w:r>
    </w:p>
    <w:p w:rsidR="006F3043" w:rsidRPr="00A77F25" w:rsidRDefault="006F3043" w:rsidP="006F3043">
      <w:pPr>
        <w:jc w:val="center"/>
        <w:rPr>
          <w:b/>
        </w:rPr>
      </w:pPr>
    </w:p>
    <w:p w:rsidR="001B34F2" w:rsidRPr="00A77F25" w:rsidRDefault="001B34F2" w:rsidP="006F3043">
      <w:pPr>
        <w:jc w:val="center"/>
        <w:rPr>
          <w:b/>
        </w:rPr>
      </w:pPr>
    </w:p>
    <w:p w:rsidR="006F3043" w:rsidRPr="00A77F25" w:rsidRDefault="006F3043" w:rsidP="006F3043">
      <w:pPr>
        <w:jc w:val="center"/>
        <w:rPr>
          <w:b/>
        </w:rPr>
      </w:pPr>
      <w:r w:rsidRPr="00A77F25">
        <w:rPr>
          <w:b/>
        </w:rPr>
        <w:t>SZCZEGÓŁOWY OPIS PAKIETÓW</w:t>
      </w:r>
    </w:p>
    <w:p w:rsidR="006F3043" w:rsidRPr="00A77F25" w:rsidRDefault="006F3043" w:rsidP="006F3043">
      <w:pPr>
        <w:ind w:left="7080"/>
      </w:pPr>
    </w:p>
    <w:p w:rsidR="006F3043" w:rsidRPr="00A77F25" w:rsidRDefault="006F3043" w:rsidP="006F3043">
      <w:pPr>
        <w:ind w:left="7080"/>
      </w:pPr>
    </w:p>
    <w:p w:rsidR="006F3043" w:rsidRPr="00A77F25" w:rsidRDefault="006F3043" w:rsidP="006F3043">
      <w:pPr>
        <w:jc w:val="center"/>
        <w:rPr>
          <w:b/>
          <w:u w:val="single"/>
        </w:rPr>
      </w:pPr>
      <w:r w:rsidRPr="00A77F25">
        <w:rPr>
          <w:b/>
          <w:u w:val="single"/>
        </w:rPr>
        <w:t>Pakiet nr I – Sprzęt medyczny:</w:t>
      </w:r>
    </w:p>
    <w:p w:rsidR="006F3043" w:rsidRPr="00A77F25" w:rsidRDefault="006F3043" w:rsidP="006F3043">
      <w:pPr>
        <w:rPr>
          <w:b/>
          <w:u w:val="single"/>
        </w:rPr>
      </w:pP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pPr>
        <w:rPr>
          <w:b/>
          <w:u w:val="single"/>
        </w:rPr>
      </w:pPr>
    </w:p>
    <w:p w:rsidR="006F3043" w:rsidRPr="00A77F25" w:rsidRDefault="006F3043" w:rsidP="006F3043">
      <w:r w:rsidRPr="00A77F25">
        <w:t>Wszystkie aparaty, urządzenia oraz akcesoria znajdujące się w niniejszym pakiecie muszą być fabrycznie nowe, nieużywane, nierekondycjonowane, niepowystawowe. Rok produkcji: 2018r.</w:t>
      </w:r>
    </w:p>
    <w:p w:rsidR="006F3043" w:rsidRPr="00A77F25" w:rsidRDefault="006F3043" w:rsidP="006F3043">
      <w:pPr>
        <w:autoSpaceDE w:val="0"/>
        <w:autoSpaceDN w:val="0"/>
        <w:adjustRightInd w:val="0"/>
        <w:rPr>
          <w:rFonts w:eastAsia="Calibri"/>
          <w:b/>
          <w:bCs/>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APARAT DO ELEKTROTERAPII, ULTRADŹWIĘKÓW I LASEROTERAPII</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Aparat 4-kanałowy do elektroterapii, laseroterapii i ultradźwięków  2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3070"/>
        <w:gridCol w:w="1907"/>
        <w:gridCol w:w="1801"/>
        <w:gridCol w:w="1819"/>
      </w:tblGrid>
      <w:tr w:rsidR="006F3043" w:rsidRPr="00A77F25" w:rsidTr="006F3043">
        <w:tc>
          <w:tcPr>
            <w:tcW w:w="741" w:type="dxa"/>
            <w:shd w:val="clear" w:color="auto" w:fill="BFBFBF"/>
          </w:tcPr>
          <w:p w:rsidR="006F3043" w:rsidRPr="00A77F25" w:rsidRDefault="006F3043" w:rsidP="006F3043">
            <w:pPr>
              <w:spacing w:after="200" w:line="276" w:lineRule="auto"/>
              <w:rPr>
                <w:rFonts w:eastAsia="Calibri"/>
              </w:rPr>
            </w:pPr>
            <w:r w:rsidRPr="00A77F25">
              <w:rPr>
                <w:rFonts w:eastAsia="Calibri"/>
              </w:rPr>
              <w:t>L.P.</w:t>
            </w:r>
          </w:p>
        </w:tc>
        <w:tc>
          <w:tcPr>
            <w:tcW w:w="3405" w:type="dxa"/>
            <w:shd w:val="clear" w:color="auto" w:fill="BFBFBF"/>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2047" w:type="dxa"/>
            <w:shd w:val="clear" w:color="auto" w:fill="BFBFBF"/>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853" w:type="dxa"/>
            <w:shd w:val="clear" w:color="auto" w:fill="BFBFBF"/>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1952" w:type="dxa"/>
            <w:shd w:val="clear" w:color="auto" w:fill="BFBFBF"/>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 xml:space="preserve">1 </w:t>
            </w:r>
          </w:p>
        </w:tc>
        <w:tc>
          <w:tcPr>
            <w:tcW w:w="3405" w:type="dxa"/>
          </w:tcPr>
          <w:p w:rsidR="006F3043" w:rsidRPr="00A77F25" w:rsidRDefault="006F3043" w:rsidP="006F3043">
            <w:pPr>
              <w:spacing w:after="60" w:line="276" w:lineRule="auto"/>
              <w:rPr>
                <w:rFonts w:eastAsia="Calibri"/>
              </w:rPr>
            </w:pPr>
            <w:r w:rsidRPr="00A77F25">
              <w:rPr>
                <w:rFonts w:eastAsia="Calibri"/>
              </w:rPr>
              <w:t>Aparat 4-kanałowy do elektroterapii, laseroterapii i ultradźwięków</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 xml:space="preserve">2 </w:t>
            </w:r>
          </w:p>
        </w:tc>
        <w:tc>
          <w:tcPr>
            <w:tcW w:w="3405" w:type="dxa"/>
          </w:tcPr>
          <w:p w:rsidR="006F3043" w:rsidRPr="00A77F25" w:rsidRDefault="006F3043" w:rsidP="006F3043">
            <w:pPr>
              <w:spacing w:after="60" w:line="276" w:lineRule="auto"/>
              <w:rPr>
                <w:rFonts w:eastAsia="Calibri"/>
              </w:rPr>
            </w:pPr>
            <w:r w:rsidRPr="00A77F25">
              <w:rPr>
                <w:rFonts w:eastAsia="Calibri"/>
              </w:rPr>
              <w:t>Kolorowy ekran dotykowy o przekątnej min. 7 cala ułatwiający sterowanie aparatem</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 xml:space="preserve"> 3 </w:t>
            </w:r>
          </w:p>
        </w:tc>
        <w:tc>
          <w:tcPr>
            <w:tcW w:w="3405" w:type="dxa"/>
          </w:tcPr>
          <w:p w:rsidR="006F3043" w:rsidRPr="00A77F25" w:rsidRDefault="006F3043" w:rsidP="006F3043">
            <w:pPr>
              <w:spacing w:after="60" w:line="276" w:lineRule="auto"/>
              <w:rPr>
                <w:rFonts w:eastAsia="Calibri"/>
                <w:b/>
                <w:color w:val="FF0000"/>
              </w:rPr>
            </w:pPr>
            <w:r w:rsidRPr="00A77F25">
              <w:rPr>
                <w:rFonts w:eastAsia="Calibri"/>
                <w:b/>
              </w:rPr>
              <w:t>Parametry elektroterapii:</w:t>
            </w:r>
          </w:p>
        </w:tc>
        <w:tc>
          <w:tcPr>
            <w:tcW w:w="2047" w:type="dxa"/>
          </w:tcPr>
          <w:p w:rsidR="006F3043" w:rsidRPr="00A77F25" w:rsidRDefault="006F3043" w:rsidP="006F3043">
            <w:pPr>
              <w:spacing w:after="200" w:line="276" w:lineRule="auto"/>
              <w:jc w:val="center"/>
              <w:rPr>
                <w:rFonts w:eastAsia="Calibri"/>
              </w:rPr>
            </w:pP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4</w:t>
            </w:r>
          </w:p>
        </w:tc>
        <w:tc>
          <w:tcPr>
            <w:tcW w:w="3405" w:type="dxa"/>
          </w:tcPr>
          <w:p w:rsidR="006F3043" w:rsidRPr="00A77F25" w:rsidRDefault="006F3043" w:rsidP="006F3043">
            <w:pPr>
              <w:spacing w:after="60" w:line="276" w:lineRule="auto"/>
              <w:rPr>
                <w:rFonts w:eastAsia="Calibri"/>
              </w:rPr>
            </w:pPr>
            <w:r w:rsidRPr="00A77F25">
              <w:rPr>
                <w:rFonts w:eastAsia="Calibri"/>
              </w:rPr>
              <w:t xml:space="preserve">Dostępne prądy: </w:t>
            </w:r>
          </w:p>
          <w:p w:rsidR="006F3043" w:rsidRPr="00A77F25" w:rsidRDefault="006F3043" w:rsidP="006F3043">
            <w:pPr>
              <w:spacing w:after="60" w:line="276" w:lineRule="auto"/>
              <w:rPr>
                <w:rFonts w:eastAsia="Calibri"/>
              </w:rPr>
            </w:pPr>
            <w:r w:rsidRPr="00A77F25">
              <w:rPr>
                <w:rFonts w:eastAsia="Calibri"/>
              </w:rPr>
              <w:t xml:space="preserve">Galwaniczny, Diadynamiczne (DF, MF, </w:t>
            </w:r>
            <w:r w:rsidRPr="00A77F25">
              <w:rPr>
                <w:rFonts w:eastAsia="Calibri"/>
              </w:rPr>
              <w:lastRenderedPageBreak/>
              <w:t>CP, LP, RS, CP-ISO), Träberta, Faradaya, NPHV, Sekwencje, Neofaradyczny, Rosyjska stymulacja - prąd Kotza, Impulsy trapezoidalne, Impulsy stymulujące, Impulsy prostokątne, Impulsy trójkątne, Impulsy ekspotencjalne, Impulsy ze wzrostem ekspotencjalnym, Impulsy łączone, Impulsy Przerywane, TENS (symetryczny, falujący, asymetryczny, bursty), 2-polowa interferencja, 4-polowa interferencja, Izoplanarne pole wektorowe, Fale o średniej częstotliwości, HVT, Impulsy IG, Modulowany prąd impulsowy, Prąd VMS, Prąd Kotza, EPIR, Prąd Leduca, Fale H, Mikroprądy, Stymulacja spastyczna wg Hufschmidta, Stymulacja spastyczna wg Jantscha, Elektrodiagnostyka</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lastRenderedPageBreak/>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lastRenderedPageBreak/>
              <w:t>5</w:t>
            </w:r>
          </w:p>
        </w:tc>
        <w:tc>
          <w:tcPr>
            <w:tcW w:w="3405" w:type="dxa"/>
          </w:tcPr>
          <w:p w:rsidR="006F3043" w:rsidRPr="00A77F25" w:rsidRDefault="006F3043" w:rsidP="006F3043">
            <w:pPr>
              <w:spacing w:after="60" w:line="276" w:lineRule="auto"/>
              <w:rPr>
                <w:rFonts w:eastAsia="Calibri"/>
              </w:rPr>
            </w:pPr>
            <w:r w:rsidRPr="00A77F25">
              <w:rPr>
                <w:rFonts w:eastAsia="Calibri"/>
              </w:rPr>
              <w:t>Bank programów terapeutycznych zapisanych w pamięci aparatu (gotowe diagnozy)</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6</w:t>
            </w:r>
          </w:p>
        </w:tc>
        <w:tc>
          <w:tcPr>
            <w:tcW w:w="3405" w:type="dxa"/>
          </w:tcPr>
          <w:p w:rsidR="006F3043" w:rsidRPr="00A77F25" w:rsidRDefault="006F3043" w:rsidP="006F3043">
            <w:pPr>
              <w:spacing w:after="60" w:line="276" w:lineRule="auto"/>
              <w:rPr>
                <w:rFonts w:eastAsia="Calibri"/>
              </w:rPr>
            </w:pPr>
            <w:r w:rsidRPr="00A77F25">
              <w:rPr>
                <w:rFonts w:eastAsia="Calibri"/>
              </w:rPr>
              <w:t>Możliwość pracy 2 kanałów niezależnie na różnych parametrach prądów</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7</w:t>
            </w:r>
          </w:p>
        </w:tc>
        <w:tc>
          <w:tcPr>
            <w:tcW w:w="3405" w:type="dxa"/>
          </w:tcPr>
          <w:p w:rsidR="006F3043" w:rsidRPr="00A77F25" w:rsidRDefault="006F3043" w:rsidP="006F3043">
            <w:pPr>
              <w:spacing w:after="60" w:line="276" w:lineRule="auto"/>
              <w:rPr>
                <w:rFonts w:eastAsia="Calibri"/>
                <w:b/>
              </w:rPr>
            </w:pPr>
            <w:r w:rsidRPr="00A77F25">
              <w:rPr>
                <w:rFonts w:eastAsia="Calibri"/>
                <w:b/>
              </w:rPr>
              <w:t>Parametry lasera:</w:t>
            </w:r>
          </w:p>
        </w:tc>
        <w:tc>
          <w:tcPr>
            <w:tcW w:w="2047" w:type="dxa"/>
          </w:tcPr>
          <w:p w:rsidR="006F3043" w:rsidRPr="00A77F25" w:rsidRDefault="006F3043" w:rsidP="006F3043">
            <w:pPr>
              <w:spacing w:after="200" w:line="276" w:lineRule="auto"/>
              <w:jc w:val="center"/>
              <w:rPr>
                <w:rFonts w:eastAsia="Calibri"/>
              </w:rPr>
            </w:pP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8</w:t>
            </w:r>
          </w:p>
        </w:tc>
        <w:tc>
          <w:tcPr>
            <w:tcW w:w="3405" w:type="dxa"/>
          </w:tcPr>
          <w:p w:rsidR="006F3043" w:rsidRPr="00A77F25" w:rsidRDefault="006F3043" w:rsidP="006F3043">
            <w:pPr>
              <w:spacing w:after="60" w:line="276" w:lineRule="auto"/>
              <w:rPr>
                <w:rFonts w:eastAsia="Calibri"/>
              </w:rPr>
            </w:pPr>
            <w:r w:rsidRPr="00A77F25">
              <w:rPr>
                <w:rFonts w:eastAsia="Calibri"/>
              </w:rPr>
              <w:t>Sonda laserowa podczerwona: min. 100 mW.</w:t>
            </w:r>
          </w:p>
          <w:p w:rsidR="006F3043" w:rsidRPr="00A77F25" w:rsidRDefault="006F3043" w:rsidP="006F3043">
            <w:pPr>
              <w:spacing w:after="60" w:line="276" w:lineRule="auto"/>
              <w:rPr>
                <w:rFonts w:eastAsia="Calibri"/>
              </w:rPr>
            </w:pPr>
          </w:p>
        </w:tc>
        <w:tc>
          <w:tcPr>
            <w:tcW w:w="2047"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60" w:line="276" w:lineRule="auto"/>
              <w:rPr>
                <w:rFonts w:eastAsia="Calibri"/>
                <w:b/>
              </w:rPr>
            </w:pPr>
            <w:r w:rsidRPr="00A77F25">
              <w:rPr>
                <w:rFonts w:eastAsia="Calibri"/>
                <w:b/>
              </w:rPr>
              <w:t>100 mW   -   0 pkt</w:t>
            </w:r>
          </w:p>
          <w:p w:rsidR="006F3043" w:rsidRPr="00A77F25" w:rsidRDefault="006F3043" w:rsidP="006F0092">
            <w:pPr>
              <w:spacing w:after="200" w:line="276" w:lineRule="auto"/>
              <w:rPr>
                <w:rFonts w:eastAsia="Calibri"/>
              </w:rPr>
            </w:pPr>
            <w:r w:rsidRPr="00A77F25">
              <w:rPr>
                <w:rFonts w:eastAsia="Calibri"/>
                <w:b/>
              </w:rPr>
              <w:t>400 mW   -   5 pkt</w:t>
            </w: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lastRenderedPageBreak/>
              <w:t>9</w:t>
            </w:r>
          </w:p>
        </w:tc>
        <w:tc>
          <w:tcPr>
            <w:tcW w:w="3405" w:type="dxa"/>
          </w:tcPr>
          <w:p w:rsidR="006F3043" w:rsidRPr="00A77F25" w:rsidRDefault="006F3043" w:rsidP="006F3043">
            <w:pPr>
              <w:spacing w:after="60" w:line="276" w:lineRule="auto"/>
              <w:rPr>
                <w:rFonts w:eastAsia="Calibri"/>
              </w:rPr>
            </w:pPr>
            <w:r w:rsidRPr="00A77F25">
              <w:rPr>
                <w:rFonts w:eastAsia="Calibri"/>
              </w:rPr>
              <w:t>Tryb pracy lasera ciągły i impulsowy 0 -10000 Hz</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10</w:t>
            </w:r>
          </w:p>
        </w:tc>
        <w:tc>
          <w:tcPr>
            <w:tcW w:w="3405" w:type="dxa"/>
          </w:tcPr>
          <w:p w:rsidR="006F3043" w:rsidRPr="00A77F25" w:rsidRDefault="006F3043" w:rsidP="006F3043">
            <w:pPr>
              <w:spacing w:after="60" w:line="276" w:lineRule="auto"/>
              <w:rPr>
                <w:rFonts w:eastAsia="Calibri"/>
              </w:rPr>
            </w:pPr>
            <w:r w:rsidRPr="00A77F25">
              <w:rPr>
                <w:rFonts w:eastAsia="Calibri"/>
              </w:rPr>
              <w:t>Częstotliwości Nogiera i EAV</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405" w:type="dxa"/>
          </w:tcPr>
          <w:p w:rsidR="006F3043" w:rsidRPr="00A77F25" w:rsidRDefault="006F3043" w:rsidP="006F3043">
            <w:pPr>
              <w:spacing w:after="60" w:line="276" w:lineRule="auto"/>
              <w:rPr>
                <w:rFonts w:eastAsia="Calibri"/>
              </w:rPr>
            </w:pPr>
            <w:r w:rsidRPr="00A77F25">
              <w:rPr>
                <w:rFonts w:eastAsia="Calibri"/>
              </w:rPr>
              <w:t>Współczynnik wypełnienia  10 – 90 %</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12</w:t>
            </w:r>
          </w:p>
        </w:tc>
        <w:tc>
          <w:tcPr>
            <w:tcW w:w="3405" w:type="dxa"/>
          </w:tcPr>
          <w:p w:rsidR="006F3043" w:rsidRPr="00A77F25" w:rsidRDefault="006F3043" w:rsidP="006F3043">
            <w:pPr>
              <w:spacing w:after="60" w:line="276" w:lineRule="auto"/>
              <w:rPr>
                <w:rFonts w:eastAsia="Calibri"/>
              </w:rPr>
            </w:pPr>
            <w:r w:rsidRPr="00A77F25">
              <w:rPr>
                <w:rFonts w:eastAsia="Calibri"/>
              </w:rPr>
              <w:t>Dawka płynnie regulowana 0,1 – 99,0 J/cm2</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13</w:t>
            </w:r>
          </w:p>
        </w:tc>
        <w:tc>
          <w:tcPr>
            <w:tcW w:w="3405" w:type="dxa"/>
          </w:tcPr>
          <w:p w:rsidR="006F3043" w:rsidRPr="00A77F25" w:rsidRDefault="006F3043" w:rsidP="006F3043">
            <w:pPr>
              <w:spacing w:after="60" w:line="276" w:lineRule="auto"/>
              <w:rPr>
                <w:rFonts w:eastAsia="Calibri"/>
              </w:rPr>
            </w:pPr>
            <w:r w:rsidRPr="00A77F25">
              <w:rPr>
                <w:rFonts w:eastAsia="Calibri"/>
              </w:rPr>
              <w:t>2 sztuki okularów ochronnych do laseroterapii</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14</w:t>
            </w:r>
          </w:p>
        </w:tc>
        <w:tc>
          <w:tcPr>
            <w:tcW w:w="3405" w:type="dxa"/>
          </w:tcPr>
          <w:p w:rsidR="006F3043" w:rsidRPr="00A77F25" w:rsidRDefault="006F3043" w:rsidP="006F3043">
            <w:pPr>
              <w:spacing w:after="60" w:line="276" w:lineRule="auto"/>
              <w:rPr>
                <w:rFonts w:eastAsia="Calibri"/>
                <w:b/>
              </w:rPr>
            </w:pPr>
            <w:r w:rsidRPr="00A77F25">
              <w:rPr>
                <w:rFonts w:eastAsia="Calibri"/>
                <w:b/>
              </w:rPr>
              <w:t>Parametry ultradźwięków:</w:t>
            </w:r>
          </w:p>
        </w:tc>
        <w:tc>
          <w:tcPr>
            <w:tcW w:w="2047" w:type="dxa"/>
          </w:tcPr>
          <w:p w:rsidR="006F3043" w:rsidRPr="00A77F25" w:rsidRDefault="006F3043" w:rsidP="006F3043">
            <w:pPr>
              <w:spacing w:after="200" w:line="276" w:lineRule="auto"/>
              <w:jc w:val="center"/>
              <w:rPr>
                <w:rFonts w:eastAsia="Calibri"/>
              </w:rPr>
            </w:pP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15</w:t>
            </w:r>
          </w:p>
        </w:tc>
        <w:tc>
          <w:tcPr>
            <w:tcW w:w="3405" w:type="dxa"/>
          </w:tcPr>
          <w:p w:rsidR="006F3043" w:rsidRPr="00A77F25" w:rsidRDefault="006F3043" w:rsidP="006F3043">
            <w:pPr>
              <w:spacing w:after="60" w:line="276" w:lineRule="auto"/>
              <w:rPr>
                <w:rFonts w:eastAsia="Calibri"/>
              </w:rPr>
            </w:pPr>
            <w:r w:rsidRPr="00A77F25">
              <w:rPr>
                <w:rFonts w:eastAsia="Calibri"/>
              </w:rPr>
              <w:t>Wieloczęstotliwościowa (1MHz i 3MHz) i wodoodporna głowica ultradźwiękowa 5cm2</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16</w:t>
            </w:r>
          </w:p>
        </w:tc>
        <w:tc>
          <w:tcPr>
            <w:tcW w:w="3405" w:type="dxa"/>
          </w:tcPr>
          <w:p w:rsidR="006F3043" w:rsidRPr="00A77F25" w:rsidRDefault="006F3043" w:rsidP="006F3043">
            <w:pPr>
              <w:spacing w:after="60" w:line="276" w:lineRule="auto"/>
              <w:rPr>
                <w:rFonts w:eastAsia="Calibri"/>
              </w:rPr>
            </w:pPr>
            <w:r w:rsidRPr="00A77F25">
              <w:rPr>
                <w:rFonts w:eastAsia="Calibri"/>
              </w:rPr>
              <w:t>Wizualna kontrola kontaktu głowicy ze skórą pacjenta</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17</w:t>
            </w:r>
          </w:p>
        </w:tc>
        <w:tc>
          <w:tcPr>
            <w:tcW w:w="3405" w:type="dxa"/>
          </w:tcPr>
          <w:p w:rsidR="006F3043" w:rsidRPr="00A77F25" w:rsidRDefault="006F3043" w:rsidP="006F3043">
            <w:pPr>
              <w:spacing w:after="60" w:line="276" w:lineRule="auto"/>
              <w:rPr>
                <w:rFonts w:eastAsia="Calibri"/>
              </w:rPr>
            </w:pPr>
            <w:r w:rsidRPr="00A77F25">
              <w:rPr>
                <w:rFonts w:eastAsia="Calibri"/>
              </w:rPr>
              <w:t>Praca ciągła i impulsowa (10-150Hz)</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18</w:t>
            </w:r>
          </w:p>
        </w:tc>
        <w:tc>
          <w:tcPr>
            <w:tcW w:w="3405" w:type="dxa"/>
          </w:tcPr>
          <w:p w:rsidR="006F3043" w:rsidRPr="00A77F25" w:rsidRDefault="006F3043" w:rsidP="006F3043">
            <w:pPr>
              <w:spacing w:after="60" w:line="276" w:lineRule="auto"/>
              <w:rPr>
                <w:rFonts w:eastAsia="Calibri"/>
              </w:rPr>
            </w:pPr>
            <w:r w:rsidRPr="00A77F25">
              <w:rPr>
                <w:rFonts w:eastAsia="Calibri"/>
              </w:rPr>
              <w:t>Możliwość ustawienia automatycznego przełączania częstotliwości przez aparat (1MHz i 3MHz)</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19</w:t>
            </w:r>
          </w:p>
        </w:tc>
        <w:tc>
          <w:tcPr>
            <w:tcW w:w="3405" w:type="dxa"/>
          </w:tcPr>
          <w:p w:rsidR="006F3043" w:rsidRPr="00A77F25" w:rsidRDefault="006F3043" w:rsidP="006F3043">
            <w:pPr>
              <w:spacing w:after="60" w:line="276" w:lineRule="auto"/>
              <w:rPr>
                <w:rFonts w:eastAsia="Calibri"/>
              </w:rPr>
            </w:pPr>
            <w:r w:rsidRPr="00A77F25">
              <w:rPr>
                <w:rFonts w:eastAsia="Calibri"/>
              </w:rPr>
              <w:t>Współczynnik wypełnienia 5-95 %</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 xml:space="preserve">20 </w:t>
            </w:r>
          </w:p>
        </w:tc>
        <w:tc>
          <w:tcPr>
            <w:tcW w:w="3405" w:type="dxa"/>
          </w:tcPr>
          <w:p w:rsidR="006F3043" w:rsidRPr="00A77F25" w:rsidRDefault="006F3043" w:rsidP="006F3043">
            <w:pPr>
              <w:spacing w:after="60" w:line="276" w:lineRule="auto"/>
              <w:rPr>
                <w:rFonts w:eastAsia="Calibri"/>
              </w:rPr>
            </w:pPr>
            <w:r w:rsidRPr="00A77F25">
              <w:rPr>
                <w:rFonts w:eastAsia="Calibri"/>
              </w:rPr>
              <w:t>Natężenie od 0,1 do 3W/cm2 przy pracy impulsowej i do 2W/cm2 przy pracy ciągłej</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21</w:t>
            </w:r>
          </w:p>
        </w:tc>
        <w:tc>
          <w:tcPr>
            <w:tcW w:w="3405" w:type="dxa"/>
          </w:tcPr>
          <w:p w:rsidR="006F3043" w:rsidRPr="00A77F25" w:rsidRDefault="006F3043" w:rsidP="006F3043">
            <w:pPr>
              <w:spacing w:after="60" w:line="276" w:lineRule="auto"/>
              <w:rPr>
                <w:rFonts w:eastAsia="Calibri"/>
              </w:rPr>
            </w:pPr>
            <w:r w:rsidRPr="00A77F25">
              <w:rPr>
                <w:rFonts w:eastAsia="Calibri"/>
              </w:rPr>
              <w:t>Współpraca z bezobsługową głowicą ultradźwiękową montowaną na ciele pacjenta za pomocą pasów, umożliwiająca prowadzenie terapii bez obecności terapeuty</w:t>
            </w:r>
          </w:p>
          <w:p w:rsidR="006F3043" w:rsidRPr="00A77F25" w:rsidRDefault="006F3043" w:rsidP="006F3043">
            <w:pPr>
              <w:spacing w:after="60" w:line="276" w:lineRule="auto"/>
              <w:rPr>
                <w:rFonts w:eastAsia="Calibri"/>
              </w:rPr>
            </w:pPr>
          </w:p>
        </w:tc>
        <w:tc>
          <w:tcPr>
            <w:tcW w:w="2047" w:type="dxa"/>
          </w:tcPr>
          <w:p w:rsidR="006F3043" w:rsidRPr="00A77F25" w:rsidRDefault="006F3043" w:rsidP="006F3043">
            <w:pPr>
              <w:spacing w:after="200" w:line="276" w:lineRule="auto"/>
              <w:jc w:val="center"/>
              <w:rPr>
                <w:rFonts w:eastAsia="Calibri"/>
              </w:rPr>
            </w:pPr>
            <w:r w:rsidRPr="00A77F25">
              <w:rPr>
                <w:rFonts w:eastAsia="Calibri"/>
              </w:rPr>
              <w:t>NIE</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60" w:line="276" w:lineRule="auto"/>
              <w:rPr>
                <w:rFonts w:eastAsia="Calibri"/>
                <w:b/>
              </w:rPr>
            </w:pPr>
            <w:r w:rsidRPr="00A77F25">
              <w:rPr>
                <w:rFonts w:eastAsia="Calibri"/>
                <w:b/>
              </w:rPr>
              <w:t>NIE  -  0 pkt</w:t>
            </w:r>
          </w:p>
          <w:p w:rsidR="006F3043" w:rsidRPr="00A77F25" w:rsidRDefault="006F3043" w:rsidP="006F3043">
            <w:pPr>
              <w:spacing w:after="200" w:line="276" w:lineRule="auto"/>
              <w:rPr>
                <w:rFonts w:eastAsia="Calibri"/>
              </w:rPr>
            </w:pPr>
            <w:r w:rsidRPr="00A77F25">
              <w:rPr>
                <w:rFonts w:eastAsia="Calibri"/>
                <w:b/>
              </w:rPr>
              <w:t>TAK  -  5 pkt</w:t>
            </w: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22</w:t>
            </w:r>
          </w:p>
        </w:tc>
        <w:tc>
          <w:tcPr>
            <w:tcW w:w="3405" w:type="dxa"/>
          </w:tcPr>
          <w:p w:rsidR="006F3043" w:rsidRPr="00A77F25" w:rsidRDefault="006F3043" w:rsidP="006F3043">
            <w:pPr>
              <w:spacing w:after="60" w:line="276" w:lineRule="auto"/>
              <w:rPr>
                <w:rFonts w:eastAsia="Calibri"/>
              </w:rPr>
            </w:pPr>
            <w:r w:rsidRPr="00A77F25">
              <w:rPr>
                <w:rFonts w:eastAsia="Calibri"/>
              </w:rPr>
              <w:t>Obsługa aparatu oraz instrukcja w języku polskim</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r w:rsidR="006F3043" w:rsidRPr="00A77F25" w:rsidTr="006F3043">
        <w:tc>
          <w:tcPr>
            <w:tcW w:w="741" w:type="dxa"/>
          </w:tcPr>
          <w:p w:rsidR="006F3043" w:rsidRPr="00A77F25" w:rsidRDefault="006F3043" w:rsidP="006F3043">
            <w:pPr>
              <w:spacing w:after="200" w:line="276" w:lineRule="auto"/>
              <w:jc w:val="center"/>
              <w:rPr>
                <w:rFonts w:eastAsia="Calibri"/>
              </w:rPr>
            </w:pPr>
            <w:r w:rsidRPr="00A77F25">
              <w:rPr>
                <w:rFonts w:eastAsia="Calibri"/>
              </w:rPr>
              <w:t>23</w:t>
            </w:r>
          </w:p>
        </w:tc>
        <w:tc>
          <w:tcPr>
            <w:tcW w:w="3405" w:type="dxa"/>
          </w:tcPr>
          <w:p w:rsidR="006F3043" w:rsidRPr="00A77F25" w:rsidRDefault="006F3043" w:rsidP="006F3043">
            <w:pPr>
              <w:spacing w:after="60" w:line="276" w:lineRule="auto"/>
              <w:rPr>
                <w:rFonts w:eastAsia="Calibri"/>
              </w:rPr>
            </w:pPr>
            <w:r w:rsidRPr="00A77F25">
              <w:rPr>
                <w:rFonts w:eastAsia="Calibri"/>
              </w:rPr>
              <w:t xml:space="preserve">Gwarancja 24 miesiące </w:t>
            </w:r>
          </w:p>
        </w:tc>
        <w:tc>
          <w:tcPr>
            <w:tcW w:w="2047"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53" w:type="dxa"/>
          </w:tcPr>
          <w:p w:rsidR="006F3043" w:rsidRPr="00A77F25" w:rsidRDefault="006F3043" w:rsidP="006F3043">
            <w:pPr>
              <w:spacing w:after="200" w:line="276" w:lineRule="auto"/>
              <w:jc w:val="center"/>
              <w:rPr>
                <w:rFonts w:eastAsia="Calibri"/>
              </w:rPr>
            </w:pPr>
          </w:p>
        </w:tc>
        <w:tc>
          <w:tcPr>
            <w:tcW w:w="1952"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Default="006F3043" w:rsidP="006F3043">
      <w:pPr>
        <w:autoSpaceDE w:val="0"/>
        <w:autoSpaceDN w:val="0"/>
        <w:adjustRightInd w:val="0"/>
        <w:rPr>
          <w:rFonts w:eastAsia="Calibri"/>
          <w:b/>
          <w:bCs/>
        </w:rPr>
      </w:pPr>
    </w:p>
    <w:p w:rsidR="00644E5E" w:rsidRPr="00A77F25" w:rsidRDefault="00644E5E" w:rsidP="006F3043">
      <w:pPr>
        <w:autoSpaceDE w:val="0"/>
        <w:autoSpaceDN w:val="0"/>
        <w:adjustRightInd w:val="0"/>
        <w:rPr>
          <w:rFonts w:eastAsia="Calibri"/>
          <w:b/>
          <w:bCs/>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APARAT DO DRENAŻU LIMFATYCZNEGO</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Aparat do drenażu limfatycznego   1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859"/>
        <w:gridCol w:w="1737"/>
        <w:gridCol w:w="1810"/>
        <w:gridCol w:w="2169"/>
      </w:tblGrid>
      <w:tr w:rsidR="006F3043" w:rsidRPr="00A77F25" w:rsidTr="006F3043">
        <w:tc>
          <w:tcPr>
            <w:tcW w:w="749" w:type="dxa"/>
          </w:tcPr>
          <w:p w:rsidR="006F3043" w:rsidRPr="00A77F25" w:rsidRDefault="006F3043" w:rsidP="006F3043">
            <w:pPr>
              <w:spacing w:after="200" w:line="276" w:lineRule="auto"/>
              <w:rPr>
                <w:rFonts w:eastAsia="Calibri"/>
              </w:rPr>
            </w:pPr>
            <w:r w:rsidRPr="00A77F25">
              <w:rPr>
                <w:rFonts w:eastAsia="Calibri"/>
              </w:rPr>
              <w:t>L.P.</w:t>
            </w:r>
          </w:p>
        </w:tc>
        <w:tc>
          <w:tcPr>
            <w:tcW w:w="3276" w:type="dxa"/>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843" w:type="dxa"/>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2377" w:type="dxa"/>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 xml:space="preserve">1 </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12-komorowy aparat do drenażu limfatycznego</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 xml:space="preserve">2 </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Kolorowy ekran dotykowy min. 5 cali</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 xml:space="preserve"> 3 </w:t>
            </w:r>
          </w:p>
        </w:tc>
        <w:tc>
          <w:tcPr>
            <w:tcW w:w="3276" w:type="dxa"/>
            <w:vAlign w:val="center"/>
          </w:tcPr>
          <w:p w:rsidR="006F3043" w:rsidRPr="00A77F25" w:rsidRDefault="006F3043" w:rsidP="006F3043">
            <w:pPr>
              <w:spacing w:after="60" w:line="276" w:lineRule="auto"/>
              <w:rPr>
                <w:rFonts w:eastAsia="Calibri"/>
                <w:color w:val="FF0000"/>
              </w:rPr>
            </w:pPr>
            <w:r w:rsidRPr="00A77F25">
              <w:rPr>
                <w:rFonts w:eastAsia="Calibri"/>
              </w:rPr>
              <w:t>Płynna regulacja ciśnienia w zakresie: 20 -160 mmHg</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4</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Gradient 0 -100% płynna regulacja</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5</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Encyklopedia z gotowymi protokołami zabiegowymi</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843" w:type="dxa"/>
          </w:tcPr>
          <w:p w:rsidR="006F3043" w:rsidRPr="00A77F25" w:rsidRDefault="006F3043" w:rsidP="006F3043">
            <w:pPr>
              <w:spacing w:after="200" w:line="276" w:lineRule="auto"/>
              <w:rPr>
                <w:rFonts w:eastAsia="Calibri"/>
              </w:rPr>
            </w:pPr>
          </w:p>
        </w:tc>
        <w:tc>
          <w:tcPr>
            <w:tcW w:w="2377" w:type="dxa"/>
          </w:tcPr>
          <w:p w:rsidR="006F3043" w:rsidRPr="00A77F25" w:rsidRDefault="006F3043" w:rsidP="006F3043">
            <w:pPr>
              <w:spacing w:after="60" w:line="276" w:lineRule="auto"/>
              <w:rPr>
                <w:rFonts w:eastAsia="Calibri"/>
                <w:b/>
              </w:rPr>
            </w:pPr>
            <w:r w:rsidRPr="00A77F25">
              <w:rPr>
                <w:rFonts w:eastAsia="Calibri"/>
                <w:b/>
              </w:rPr>
              <w:t>Mniej niż 14  -  0 pkt</w:t>
            </w:r>
          </w:p>
          <w:p w:rsidR="006F3043" w:rsidRPr="00A77F25" w:rsidRDefault="006F3043" w:rsidP="006F3043">
            <w:pPr>
              <w:spacing w:after="60" w:line="276" w:lineRule="auto"/>
              <w:rPr>
                <w:rFonts w:eastAsia="Calibri"/>
                <w:b/>
              </w:rPr>
            </w:pPr>
            <w:r w:rsidRPr="00A77F25">
              <w:rPr>
                <w:rFonts w:eastAsia="Calibri"/>
                <w:b/>
              </w:rPr>
              <w:t>Więcej niż 14  -  5 pkt</w:t>
            </w: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6</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Gotowe sekwencje programów zabiegowych  20</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7</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Niezależna regulacja ciśnienia dla każdej komory</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8</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Regulacja prędkości nadmuchiwania aplikatora</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9</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Parametry aktywności komór aplikatora widoczne na ekranie</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lastRenderedPageBreak/>
              <w:t>10</w:t>
            </w:r>
          </w:p>
        </w:tc>
        <w:tc>
          <w:tcPr>
            <w:tcW w:w="3276" w:type="dxa"/>
            <w:vAlign w:val="center"/>
          </w:tcPr>
          <w:p w:rsidR="006F3043" w:rsidRPr="00A77F25" w:rsidRDefault="006F3043" w:rsidP="006F3043">
            <w:pPr>
              <w:rPr>
                <w:lang w:eastAsia="pl-PL"/>
              </w:rPr>
            </w:pPr>
            <w:r w:rsidRPr="00A77F25">
              <w:rPr>
                <w:lang w:eastAsia="pl-PL"/>
              </w:rPr>
              <w:t xml:space="preserve">Aplikatory (mankiety): </w:t>
            </w:r>
          </w:p>
          <w:p w:rsidR="006F3043" w:rsidRPr="00A77F25" w:rsidRDefault="006F3043" w:rsidP="006F3043">
            <w:pPr>
              <w:rPr>
                <w:lang w:eastAsia="pl-PL"/>
              </w:rPr>
            </w:pPr>
            <w:r w:rsidRPr="00A77F25">
              <w:rPr>
                <w:lang w:eastAsia="pl-PL"/>
              </w:rPr>
              <w:t xml:space="preserve">- 2 x  noga 10-komorowa; </w:t>
            </w:r>
          </w:p>
          <w:p w:rsidR="006F3043" w:rsidRPr="00A77F25" w:rsidRDefault="006F3043" w:rsidP="006F3043">
            <w:pPr>
              <w:spacing w:after="60" w:line="276" w:lineRule="auto"/>
              <w:rPr>
                <w:rFonts w:eastAsia="Calibri"/>
              </w:rPr>
            </w:pPr>
            <w:r w:rsidRPr="00A77F25">
              <w:rPr>
                <w:lang w:eastAsia="pl-PL"/>
              </w:rPr>
              <w:t>- ręka 8-komorowa</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rPr>
          <w:trHeight w:val="434"/>
        </w:trPr>
        <w:tc>
          <w:tcPr>
            <w:tcW w:w="749"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 xml:space="preserve">Waga  max </w:t>
            </w:r>
            <w:smartTag w:uri="urn:schemas-microsoft-com:office:smarttags" w:element="metricconverter">
              <w:smartTagPr>
                <w:attr w:name="ProductID" w:val="7,5 kg"/>
              </w:smartTagPr>
              <w:r w:rsidRPr="00A77F25">
                <w:rPr>
                  <w:rFonts w:eastAsia="Calibri"/>
                </w:rPr>
                <w:t>7,5 kg</w:t>
              </w:r>
            </w:smartTag>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12</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Czas trwania terapii do 99 minut</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13</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Złącze umożliwiające łatwą i szybką wymianę aplikatorów</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NIE</w:t>
            </w:r>
          </w:p>
        </w:tc>
        <w:tc>
          <w:tcPr>
            <w:tcW w:w="1843" w:type="dxa"/>
          </w:tcPr>
          <w:p w:rsidR="006F3043" w:rsidRPr="00A77F25" w:rsidRDefault="006F3043" w:rsidP="006F3043">
            <w:pPr>
              <w:spacing w:after="200" w:line="276" w:lineRule="auto"/>
              <w:rPr>
                <w:rFonts w:eastAsia="Calibri"/>
              </w:rPr>
            </w:pPr>
          </w:p>
        </w:tc>
        <w:tc>
          <w:tcPr>
            <w:tcW w:w="2377" w:type="dxa"/>
          </w:tcPr>
          <w:p w:rsidR="006F3043" w:rsidRPr="00A77F25" w:rsidRDefault="006F3043" w:rsidP="006F3043">
            <w:pPr>
              <w:spacing w:after="60" w:line="276" w:lineRule="auto"/>
              <w:rPr>
                <w:rFonts w:eastAsia="Calibri"/>
                <w:b/>
              </w:rPr>
            </w:pPr>
            <w:r w:rsidRPr="00A77F25">
              <w:rPr>
                <w:rFonts w:eastAsia="Calibri"/>
                <w:b/>
              </w:rPr>
              <w:t>NIE  -  0 pkt</w:t>
            </w:r>
          </w:p>
          <w:p w:rsidR="006F3043" w:rsidRPr="00A77F25" w:rsidRDefault="006F3043" w:rsidP="006F3043">
            <w:pPr>
              <w:spacing w:after="60" w:line="276" w:lineRule="auto"/>
              <w:rPr>
                <w:rFonts w:eastAsia="Calibri"/>
                <w:b/>
              </w:rPr>
            </w:pPr>
            <w:r w:rsidRPr="00A77F25">
              <w:rPr>
                <w:rFonts w:eastAsia="Calibri"/>
                <w:b/>
              </w:rPr>
              <w:t>TAK  -  5 pkt</w:t>
            </w: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14</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Automatyczna identyfikacja aplikatora przez aparat</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rPr>
          <w:trHeight w:val="567"/>
        </w:trPr>
        <w:tc>
          <w:tcPr>
            <w:tcW w:w="749" w:type="dxa"/>
          </w:tcPr>
          <w:p w:rsidR="006F3043" w:rsidRPr="00A77F25" w:rsidRDefault="006F3043" w:rsidP="006F3043">
            <w:pPr>
              <w:spacing w:after="200" w:line="276" w:lineRule="auto"/>
              <w:jc w:val="center"/>
              <w:rPr>
                <w:rFonts w:eastAsia="Calibri"/>
              </w:rPr>
            </w:pPr>
            <w:r w:rsidRPr="00A77F25">
              <w:rPr>
                <w:rFonts w:eastAsia="Calibri"/>
              </w:rPr>
              <w:t>15</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Możliwość wyłączenia poszczególnych komór w aplikatorze</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16</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Obsługa aparatu oraz instrukcja w języku polskim</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r w:rsidR="006F3043" w:rsidRPr="00A77F25" w:rsidTr="006F3043">
        <w:tc>
          <w:tcPr>
            <w:tcW w:w="749" w:type="dxa"/>
          </w:tcPr>
          <w:p w:rsidR="006F3043" w:rsidRPr="00A77F25" w:rsidRDefault="006F3043" w:rsidP="006F3043">
            <w:pPr>
              <w:spacing w:after="200" w:line="276" w:lineRule="auto"/>
              <w:jc w:val="center"/>
              <w:rPr>
                <w:rFonts w:eastAsia="Calibri"/>
              </w:rPr>
            </w:pPr>
            <w:r w:rsidRPr="00A77F25">
              <w:rPr>
                <w:rFonts w:eastAsia="Calibri"/>
              </w:rPr>
              <w:t>17</w:t>
            </w:r>
          </w:p>
        </w:tc>
        <w:tc>
          <w:tcPr>
            <w:tcW w:w="3276" w:type="dxa"/>
            <w:vAlign w:val="center"/>
          </w:tcPr>
          <w:p w:rsidR="006F3043" w:rsidRPr="00A77F25" w:rsidRDefault="006F3043" w:rsidP="006F3043">
            <w:pPr>
              <w:spacing w:after="60" w:line="276" w:lineRule="auto"/>
              <w:rPr>
                <w:rFonts w:eastAsia="Calibri"/>
              </w:rPr>
            </w:pPr>
            <w:r w:rsidRPr="00A77F25">
              <w:rPr>
                <w:rFonts w:eastAsia="Calibri"/>
              </w:rPr>
              <w:t xml:space="preserve">Gwarancja 24 miesiące </w:t>
            </w:r>
          </w:p>
        </w:tc>
        <w:tc>
          <w:tcPr>
            <w:tcW w:w="1753"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3" w:type="dxa"/>
          </w:tcPr>
          <w:p w:rsidR="006F3043" w:rsidRPr="00A77F25" w:rsidRDefault="006F3043" w:rsidP="006F3043">
            <w:pPr>
              <w:spacing w:after="200" w:line="276" w:lineRule="auto"/>
              <w:jc w:val="center"/>
              <w:rPr>
                <w:rFonts w:eastAsia="Calibri"/>
              </w:rPr>
            </w:pPr>
          </w:p>
        </w:tc>
        <w:tc>
          <w:tcPr>
            <w:tcW w:w="2377"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autoSpaceDE w:val="0"/>
        <w:autoSpaceDN w:val="0"/>
        <w:adjustRightInd w:val="0"/>
        <w:rPr>
          <w:rFonts w:eastAsia="Calibri"/>
          <w:lang w:eastAsia="pl-PL"/>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APARAT DO KRIOTERAPII</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 xml:space="preserve">Przedmiot zamówienia: Aparat do krioterapii 1 szt. </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01"/>
        <w:gridCol w:w="1696"/>
        <w:gridCol w:w="1807"/>
        <w:gridCol w:w="2273"/>
      </w:tblGrid>
      <w:tr w:rsidR="006F3043" w:rsidRPr="00A77F25" w:rsidTr="006F3043">
        <w:tc>
          <w:tcPr>
            <w:tcW w:w="750" w:type="dxa"/>
          </w:tcPr>
          <w:p w:rsidR="006F3043" w:rsidRPr="00A77F25" w:rsidRDefault="006F3043" w:rsidP="006F3043">
            <w:pPr>
              <w:spacing w:after="200" w:line="276" w:lineRule="auto"/>
              <w:rPr>
                <w:rFonts w:eastAsia="Calibri"/>
              </w:rPr>
            </w:pPr>
            <w:r w:rsidRPr="00A77F25">
              <w:rPr>
                <w:rFonts w:eastAsia="Calibri"/>
              </w:rPr>
              <w:t>L.P.</w:t>
            </w:r>
          </w:p>
        </w:tc>
        <w:tc>
          <w:tcPr>
            <w:tcW w:w="3253" w:type="dxa"/>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842" w:type="dxa"/>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2519" w:type="dxa"/>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 xml:space="preserve">1 </w:t>
            </w:r>
          </w:p>
        </w:tc>
        <w:tc>
          <w:tcPr>
            <w:tcW w:w="3253" w:type="dxa"/>
            <w:vAlign w:val="center"/>
          </w:tcPr>
          <w:p w:rsidR="006F3043" w:rsidRPr="00A77F25" w:rsidRDefault="006F3043" w:rsidP="006F3043">
            <w:pPr>
              <w:spacing w:after="60" w:line="276" w:lineRule="auto"/>
              <w:rPr>
                <w:rFonts w:eastAsia="Calibri"/>
              </w:rPr>
            </w:pPr>
            <w:r w:rsidRPr="00A77F25">
              <w:rPr>
                <w:rFonts w:eastAsia="Calibri"/>
              </w:rPr>
              <w:t>Czynnik chłodniczy – ciekły azot</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 xml:space="preserve">2 </w:t>
            </w:r>
          </w:p>
        </w:tc>
        <w:tc>
          <w:tcPr>
            <w:tcW w:w="3253" w:type="dxa"/>
            <w:vAlign w:val="center"/>
          </w:tcPr>
          <w:p w:rsidR="006F3043" w:rsidRPr="00A77F25" w:rsidRDefault="006F3043" w:rsidP="006F3043">
            <w:pPr>
              <w:spacing w:after="60" w:line="276" w:lineRule="auto"/>
              <w:rPr>
                <w:rFonts w:eastAsia="Calibri"/>
              </w:rPr>
            </w:pPr>
            <w:r w:rsidRPr="00A77F25">
              <w:rPr>
                <w:rFonts w:eastAsia="Calibri"/>
              </w:rPr>
              <w:t>Objętość zbiornika 50 l ( 40kg )</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lastRenderedPageBreak/>
              <w:t xml:space="preserve"> 3 </w:t>
            </w:r>
          </w:p>
        </w:tc>
        <w:tc>
          <w:tcPr>
            <w:tcW w:w="3253" w:type="dxa"/>
            <w:vAlign w:val="center"/>
          </w:tcPr>
          <w:p w:rsidR="006F3043" w:rsidRPr="00A77F25" w:rsidRDefault="006F3043" w:rsidP="006F3043">
            <w:pPr>
              <w:spacing w:after="60" w:line="276" w:lineRule="auto"/>
              <w:rPr>
                <w:rFonts w:eastAsia="Calibri"/>
              </w:rPr>
            </w:pPr>
            <w:r w:rsidRPr="00A77F25">
              <w:rPr>
                <w:rFonts w:eastAsia="Calibri"/>
              </w:rPr>
              <w:t xml:space="preserve">Temperatura strumienia gazu </w:t>
            </w:r>
          </w:p>
          <w:p w:rsidR="006F3043" w:rsidRPr="00A77F25" w:rsidRDefault="006F3043" w:rsidP="006F3043">
            <w:pPr>
              <w:spacing w:after="60" w:line="276" w:lineRule="auto"/>
              <w:rPr>
                <w:rFonts w:eastAsia="Calibri"/>
                <w:color w:val="FF0000"/>
              </w:rPr>
            </w:pPr>
          </w:p>
        </w:tc>
        <w:tc>
          <w:tcPr>
            <w:tcW w:w="1634"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rPr>
                <w:rFonts w:eastAsia="Calibri"/>
                <w:b/>
              </w:rPr>
            </w:pPr>
            <w:r w:rsidRPr="00A77F25">
              <w:rPr>
                <w:rFonts w:eastAsia="Calibri"/>
                <w:b/>
              </w:rPr>
              <w:t>Do - 159°C – 0 pkt</w:t>
            </w:r>
          </w:p>
          <w:p w:rsidR="006F3043" w:rsidRPr="00A77F25" w:rsidRDefault="006F3043" w:rsidP="006F3043">
            <w:pPr>
              <w:spacing w:after="200" w:line="276" w:lineRule="auto"/>
              <w:rPr>
                <w:rFonts w:eastAsia="Calibri"/>
              </w:rPr>
            </w:pPr>
            <w:r w:rsidRPr="00A77F25">
              <w:rPr>
                <w:rFonts w:eastAsia="Calibri"/>
                <w:b/>
              </w:rPr>
              <w:t>160°C i więcej - 5 pkt</w:t>
            </w: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4</w:t>
            </w:r>
          </w:p>
        </w:tc>
        <w:tc>
          <w:tcPr>
            <w:tcW w:w="3253" w:type="dxa"/>
            <w:vAlign w:val="center"/>
          </w:tcPr>
          <w:p w:rsidR="006F3043" w:rsidRPr="00A77F25" w:rsidRDefault="006F3043" w:rsidP="006F3043">
            <w:pPr>
              <w:spacing w:after="60" w:line="276" w:lineRule="auto"/>
              <w:rPr>
                <w:rFonts w:eastAsia="Calibri"/>
              </w:rPr>
            </w:pPr>
            <w:r w:rsidRPr="00A77F25">
              <w:rPr>
                <w:rFonts w:eastAsia="Calibri"/>
              </w:rPr>
              <w:t>4 stopnie regulacji intensywności nadmuchu</w:t>
            </w:r>
          </w:p>
          <w:p w:rsidR="006F3043" w:rsidRPr="00A77F25" w:rsidRDefault="006F3043" w:rsidP="006F3043">
            <w:pPr>
              <w:spacing w:after="200" w:line="276" w:lineRule="auto"/>
              <w:rPr>
                <w:rFonts w:eastAsia="Calibri"/>
              </w:rPr>
            </w:pP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rPr>
                <w:rFonts w:eastAsia="Calibri"/>
                <w:b/>
              </w:rPr>
            </w:pPr>
            <w:r w:rsidRPr="00A77F25">
              <w:rPr>
                <w:rFonts w:eastAsia="Calibri"/>
                <w:b/>
              </w:rPr>
              <w:t>Brak kriopunktury i pulsacji – 0 pkt</w:t>
            </w:r>
          </w:p>
          <w:p w:rsidR="006F3043" w:rsidRPr="00A77F25" w:rsidRDefault="006F3043" w:rsidP="006F3043">
            <w:pPr>
              <w:spacing w:after="200" w:line="276" w:lineRule="auto"/>
              <w:rPr>
                <w:rFonts w:eastAsia="Calibri"/>
              </w:rPr>
            </w:pPr>
            <w:r w:rsidRPr="00A77F25">
              <w:rPr>
                <w:rFonts w:eastAsia="Calibri"/>
                <w:b/>
              </w:rPr>
              <w:t>Kriopunktura + 2 pulsacyjne – 5 pkt</w:t>
            </w: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5</w:t>
            </w:r>
          </w:p>
        </w:tc>
        <w:tc>
          <w:tcPr>
            <w:tcW w:w="3253" w:type="dxa"/>
            <w:vAlign w:val="center"/>
          </w:tcPr>
          <w:p w:rsidR="006F3043" w:rsidRPr="00A77F25" w:rsidRDefault="006F3043" w:rsidP="006F3043">
            <w:pPr>
              <w:spacing w:after="60" w:line="276" w:lineRule="auto"/>
              <w:rPr>
                <w:rFonts w:eastAsia="Calibri"/>
              </w:rPr>
            </w:pPr>
            <w:r w:rsidRPr="00A77F25">
              <w:rPr>
                <w:rFonts w:eastAsia="Calibri"/>
              </w:rPr>
              <w:t>Zużycie ciekłego azotu 0,08-0,15kg/min ( praca ciągła )</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6</w:t>
            </w:r>
          </w:p>
        </w:tc>
        <w:tc>
          <w:tcPr>
            <w:tcW w:w="3253" w:type="dxa"/>
            <w:vAlign w:val="center"/>
          </w:tcPr>
          <w:p w:rsidR="006F3043" w:rsidRPr="00A77F25" w:rsidRDefault="006F3043" w:rsidP="006F3043">
            <w:pPr>
              <w:rPr>
                <w:lang w:eastAsia="pl-PL"/>
              </w:rPr>
            </w:pPr>
            <w:r w:rsidRPr="00A77F25">
              <w:rPr>
                <w:lang w:eastAsia="pl-PL"/>
              </w:rPr>
              <w:t>Zasilanie 230 V +/- 10 %</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7</w:t>
            </w:r>
          </w:p>
        </w:tc>
        <w:tc>
          <w:tcPr>
            <w:tcW w:w="3253" w:type="dxa"/>
            <w:vAlign w:val="center"/>
          </w:tcPr>
          <w:p w:rsidR="006F3043" w:rsidRPr="00A77F25" w:rsidRDefault="006F3043" w:rsidP="006F3043">
            <w:pPr>
              <w:rPr>
                <w:lang w:eastAsia="pl-PL"/>
              </w:rPr>
            </w:pPr>
            <w:r w:rsidRPr="00A77F25">
              <w:rPr>
                <w:lang w:eastAsia="pl-PL"/>
              </w:rPr>
              <w:t>Częstotliwość 50 Hz</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8</w:t>
            </w:r>
          </w:p>
        </w:tc>
        <w:tc>
          <w:tcPr>
            <w:tcW w:w="3253" w:type="dxa"/>
            <w:vAlign w:val="center"/>
          </w:tcPr>
          <w:p w:rsidR="006F3043" w:rsidRPr="00A77F25" w:rsidRDefault="006F3043" w:rsidP="006F3043">
            <w:pPr>
              <w:rPr>
                <w:rFonts w:eastAsia="Calibri"/>
              </w:rPr>
            </w:pPr>
            <w:r w:rsidRPr="00A77F25">
              <w:rPr>
                <w:lang w:eastAsia="pl-PL"/>
              </w:rPr>
              <w:t>Klasa ochronności I</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9</w:t>
            </w:r>
          </w:p>
        </w:tc>
        <w:tc>
          <w:tcPr>
            <w:tcW w:w="3253" w:type="dxa"/>
            <w:vAlign w:val="center"/>
          </w:tcPr>
          <w:p w:rsidR="006F3043" w:rsidRPr="00A77F25" w:rsidRDefault="006F3043" w:rsidP="006F3043">
            <w:pPr>
              <w:rPr>
                <w:rFonts w:eastAsia="Calibri"/>
              </w:rPr>
            </w:pPr>
            <w:r w:rsidRPr="00A77F25">
              <w:rPr>
                <w:lang w:eastAsia="pl-PL"/>
              </w:rPr>
              <w:t>Bezpiecznik 3,15 WTA-T</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50" w:type="dxa"/>
          </w:tcPr>
          <w:p w:rsidR="006F3043" w:rsidRPr="00A77F25" w:rsidRDefault="006F3043" w:rsidP="006F3043">
            <w:pPr>
              <w:spacing w:after="200" w:line="276" w:lineRule="auto"/>
              <w:jc w:val="center"/>
              <w:rPr>
                <w:rFonts w:eastAsia="Calibri"/>
              </w:rPr>
            </w:pPr>
            <w:r w:rsidRPr="00A77F25">
              <w:rPr>
                <w:rFonts w:eastAsia="Calibri"/>
              </w:rPr>
              <w:t>10</w:t>
            </w:r>
          </w:p>
        </w:tc>
        <w:tc>
          <w:tcPr>
            <w:tcW w:w="3253" w:type="dxa"/>
            <w:vAlign w:val="center"/>
          </w:tcPr>
          <w:p w:rsidR="006F3043" w:rsidRPr="00A77F25" w:rsidRDefault="006F3043" w:rsidP="006F3043">
            <w:pPr>
              <w:spacing w:after="60" w:line="276" w:lineRule="auto"/>
              <w:rPr>
                <w:rFonts w:eastAsia="Calibri"/>
              </w:rPr>
            </w:pPr>
            <w:r w:rsidRPr="00A77F25">
              <w:rPr>
                <w:rFonts w:eastAsia="Calibri"/>
              </w:rPr>
              <w:t>Obsługa aparatu oraz instrukcja w języku polskim</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rPr>
          <w:trHeight w:val="434"/>
        </w:trPr>
        <w:tc>
          <w:tcPr>
            <w:tcW w:w="750"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253" w:type="dxa"/>
            <w:vAlign w:val="center"/>
          </w:tcPr>
          <w:p w:rsidR="006F3043" w:rsidRPr="00A77F25" w:rsidRDefault="006F3043" w:rsidP="006F3043">
            <w:pPr>
              <w:spacing w:after="60" w:line="276" w:lineRule="auto"/>
              <w:rPr>
                <w:rFonts w:eastAsia="Calibri"/>
              </w:rPr>
            </w:pPr>
            <w:r w:rsidRPr="00A77F25">
              <w:rPr>
                <w:rFonts w:eastAsia="Calibri"/>
              </w:rPr>
              <w:t xml:space="preserve">Gwarancja 24 miesiące </w:t>
            </w:r>
          </w:p>
        </w:tc>
        <w:tc>
          <w:tcPr>
            <w:tcW w:w="1634"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autoSpaceDE w:val="0"/>
        <w:autoSpaceDN w:val="0"/>
        <w:adjustRightInd w:val="0"/>
        <w:rPr>
          <w:rFonts w:eastAsia="Calibri"/>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POLE MAGNETYCZNE</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Aparat do terapii polem magnetycznym   2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968"/>
        <w:gridCol w:w="1708"/>
        <w:gridCol w:w="1733"/>
        <w:gridCol w:w="2193"/>
      </w:tblGrid>
      <w:tr w:rsidR="006F3043" w:rsidRPr="00A77F25" w:rsidTr="006F3043">
        <w:tc>
          <w:tcPr>
            <w:tcW w:w="729" w:type="dxa"/>
          </w:tcPr>
          <w:p w:rsidR="006F3043" w:rsidRPr="00A77F25" w:rsidRDefault="006F3043" w:rsidP="006F3043">
            <w:pPr>
              <w:spacing w:after="200" w:line="276" w:lineRule="auto"/>
              <w:rPr>
                <w:rFonts w:eastAsia="Calibri"/>
              </w:rPr>
            </w:pPr>
            <w:r w:rsidRPr="00A77F25">
              <w:rPr>
                <w:rFonts w:eastAsia="Calibri"/>
              </w:rPr>
              <w:t>L.P.</w:t>
            </w:r>
          </w:p>
        </w:tc>
        <w:tc>
          <w:tcPr>
            <w:tcW w:w="3296" w:type="dxa"/>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739" w:type="dxa"/>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2519" w:type="dxa"/>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rPr>
          <w:trHeight w:val="660"/>
        </w:trPr>
        <w:tc>
          <w:tcPr>
            <w:tcW w:w="729" w:type="dxa"/>
          </w:tcPr>
          <w:p w:rsidR="006F3043" w:rsidRPr="00A77F25" w:rsidRDefault="006F3043" w:rsidP="006F3043">
            <w:pPr>
              <w:spacing w:after="200" w:line="276" w:lineRule="auto"/>
              <w:jc w:val="center"/>
              <w:rPr>
                <w:rFonts w:eastAsia="Calibri"/>
              </w:rPr>
            </w:pPr>
            <w:r w:rsidRPr="00A77F25">
              <w:rPr>
                <w:rFonts w:eastAsia="Calibri"/>
              </w:rPr>
              <w:t xml:space="preserve">1 </w:t>
            </w:r>
          </w:p>
        </w:tc>
        <w:tc>
          <w:tcPr>
            <w:tcW w:w="3296" w:type="dxa"/>
            <w:vAlign w:val="center"/>
          </w:tcPr>
          <w:p w:rsidR="006F3043" w:rsidRPr="00A77F25" w:rsidRDefault="006F3043" w:rsidP="006F3043">
            <w:pPr>
              <w:rPr>
                <w:rFonts w:eastAsia="Calibri"/>
              </w:rPr>
            </w:pPr>
            <w:r w:rsidRPr="00A77F25">
              <w:rPr>
                <w:lang w:eastAsia="pl-PL"/>
              </w:rPr>
              <w:t>Aparaty do magnetostymulacji i magnetoledoterapii</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lastRenderedPageBreak/>
              <w:t xml:space="preserve">2 </w:t>
            </w:r>
          </w:p>
        </w:tc>
        <w:tc>
          <w:tcPr>
            <w:tcW w:w="3296"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lang w:eastAsia="pl-PL"/>
              </w:rPr>
              <w:t>Kształt sygnału o wielowierzchołkowym widmie częstotliwości, ustawiany poprzez kombinację trzech programów i trzech sposobów aplikacji</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A33917">
            <w:pPr>
              <w:numPr>
                <w:ilvl w:val="0"/>
                <w:numId w:val="12"/>
              </w:numPr>
              <w:suppressAutoHyphens w:val="0"/>
              <w:spacing w:after="200" w:line="276" w:lineRule="auto"/>
              <w:jc w:val="center"/>
              <w:rPr>
                <w:rFonts w:eastAsia="Calibri"/>
              </w:rPr>
            </w:pPr>
          </w:p>
        </w:tc>
        <w:tc>
          <w:tcPr>
            <w:tcW w:w="3296"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lang w:eastAsia="pl-PL"/>
              </w:rPr>
              <w:t>Czas zabiegu: ustawiony fabrycznie   8 min/10 min/12 min</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4</w:t>
            </w:r>
          </w:p>
        </w:tc>
        <w:tc>
          <w:tcPr>
            <w:tcW w:w="3296"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lang w:eastAsia="pl-PL"/>
              </w:rPr>
              <w:t>Mnożnik czasu trwania zabiegu</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5</w:t>
            </w:r>
          </w:p>
        </w:tc>
        <w:tc>
          <w:tcPr>
            <w:tcW w:w="3296"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lang w:eastAsia="pl-PL"/>
              </w:rPr>
              <w:t>Możliwość manualnej zmiany poziomu indukcji magnetycznej (intensywności) – poziomy od 0,5 do 12</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6</w:t>
            </w:r>
          </w:p>
        </w:tc>
        <w:tc>
          <w:tcPr>
            <w:tcW w:w="3296"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lang w:eastAsia="pl-PL"/>
              </w:rPr>
              <w:t>Automatyczna zmiana kierunku pola magnetycznego (polaryzacji)</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7</w:t>
            </w:r>
          </w:p>
        </w:tc>
        <w:tc>
          <w:tcPr>
            <w:tcW w:w="3296"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lang w:eastAsia="pl-PL"/>
              </w:rPr>
              <w:t>Regulacja parametrów energii światła poprzez wybór intensywności pola magnetycznego</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8</w:t>
            </w:r>
          </w:p>
        </w:tc>
        <w:tc>
          <w:tcPr>
            <w:tcW w:w="3296" w:type="dxa"/>
            <w:vAlign w:val="center"/>
          </w:tcPr>
          <w:p w:rsidR="006F3043" w:rsidRPr="00A77F25" w:rsidRDefault="006F3043" w:rsidP="006F3043">
            <w:pPr>
              <w:rPr>
                <w:shd w:val="clear" w:color="auto" w:fill="FFFFFF"/>
                <w:lang w:eastAsia="pl-PL"/>
              </w:rPr>
            </w:pPr>
            <w:r w:rsidRPr="00A77F25">
              <w:rPr>
                <w:shd w:val="clear" w:color="auto" w:fill="FFFFFF"/>
                <w:lang w:eastAsia="pl-PL"/>
              </w:rPr>
              <w:t>Dostępne długości energii światła:</w:t>
            </w:r>
          </w:p>
          <w:p w:rsidR="006F3043" w:rsidRPr="00A77F25" w:rsidRDefault="006F3043" w:rsidP="006F3043">
            <w:pPr>
              <w:rPr>
                <w:lang w:eastAsia="pl-PL"/>
              </w:rPr>
            </w:pPr>
            <w:r w:rsidRPr="00A77F25">
              <w:rPr>
                <w:shd w:val="clear" w:color="auto" w:fill="FFFFFF"/>
                <w:lang w:eastAsia="pl-PL"/>
              </w:rPr>
              <w:t xml:space="preserve">- </w:t>
            </w:r>
            <w:r w:rsidRPr="00A77F25">
              <w:rPr>
                <w:lang w:eastAsia="pl-PL"/>
              </w:rPr>
              <w:t>światło czerwone 630 nm</w:t>
            </w:r>
          </w:p>
          <w:p w:rsidR="006F3043" w:rsidRPr="00A77F25" w:rsidRDefault="006F3043" w:rsidP="006F3043">
            <w:pPr>
              <w:rPr>
                <w:lang w:eastAsia="pl-PL"/>
              </w:rPr>
            </w:pPr>
            <w:r w:rsidRPr="00A77F25">
              <w:rPr>
                <w:lang w:eastAsia="pl-PL"/>
              </w:rPr>
              <w:t>- promieniowanie podczerwone 855 nm</w:t>
            </w:r>
          </w:p>
          <w:p w:rsidR="006F3043" w:rsidRPr="00A77F25" w:rsidRDefault="006F3043" w:rsidP="006F3043">
            <w:pPr>
              <w:rPr>
                <w:rFonts w:eastAsia="Calibri"/>
              </w:rPr>
            </w:pPr>
            <w:r w:rsidRPr="00A77F25">
              <w:rPr>
                <w:lang w:eastAsia="pl-PL"/>
              </w:rPr>
              <w:t>- światło mieszane czerwone-podczerwone 630 nm i 855 nm</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9</w:t>
            </w:r>
          </w:p>
        </w:tc>
        <w:tc>
          <w:tcPr>
            <w:tcW w:w="3296" w:type="dxa"/>
            <w:vAlign w:val="center"/>
          </w:tcPr>
          <w:p w:rsidR="006F3043" w:rsidRPr="00A77F25" w:rsidRDefault="006F3043" w:rsidP="006F3043">
            <w:pPr>
              <w:shd w:val="clear" w:color="auto" w:fill="FFFFFF"/>
              <w:spacing w:before="100" w:beforeAutospacing="1" w:after="100" w:afterAutospacing="1"/>
              <w:rPr>
                <w:lang w:eastAsia="pl-PL"/>
              </w:rPr>
            </w:pPr>
            <w:r w:rsidRPr="00A77F25">
              <w:rPr>
                <w:lang w:eastAsia="pl-PL"/>
              </w:rPr>
              <w:t>Zdalne sterowanie</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podać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A77F25">
            <w:pPr>
              <w:shd w:val="clear" w:color="auto" w:fill="FFFFFF"/>
              <w:spacing w:before="100" w:beforeAutospacing="1" w:after="100" w:afterAutospacing="1"/>
              <w:rPr>
                <w:rFonts w:eastAsia="Calibri"/>
                <w:b/>
              </w:rPr>
            </w:pPr>
            <w:r w:rsidRPr="00A77F25">
              <w:rPr>
                <w:rFonts w:eastAsia="Calibri"/>
                <w:b/>
              </w:rPr>
              <w:t>Inne  -  0 pkt</w:t>
            </w:r>
            <w:r w:rsidR="00A77F25">
              <w:rPr>
                <w:rFonts w:eastAsia="Calibri"/>
                <w:b/>
              </w:rPr>
              <w:br/>
            </w:r>
            <w:r w:rsidRPr="00A77F25">
              <w:rPr>
                <w:rFonts w:eastAsia="Calibri"/>
                <w:b/>
              </w:rPr>
              <w:t>Pilot  -  5 pkt</w:t>
            </w: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10</w:t>
            </w:r>
          </w:p>
        </w:tc>
        <w:tc>
          <w:tcPr>
            <w:tcW w:w="3296"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lang w:eastAsia="pl-PL"/>
              </w:rPr>
              <w:t>Automatyczna diagnostyka aplikatorów</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rPr>
          <w:trHeight w:val="434"/>
        </w:trPr>
        <w:tc>
          <w:tcPr>
            <w:tcW w:w="729"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296" w:type="dxa"/>
            <w:vAlign w:val="center"/>
          </w:tcPr>
          <w:p w:rsidR="006F3043" w:rsidRPr="00A77F25" w:rsidRDefault="006F3043" w:rsidP="006F3043">
            <w:pPr>
              <w:spacing w:after="60" w:line="276" w:lineRule="auto"/>
              <w:rPr>
                <w:rFonts w:eastAsia="Calibri"/>
              </w:rPr>
            </w:pPr>
            <w:r w:rsidRPr="00A77F25">
              <w:rPr>
                <w:rFonts w:eastAsia="Calibri"/>
              </w:rPr>
              <w:t>Wyposażenie:</w:t>
            </w:r>
          </w:p>
          <w:p w:rsidR="006F3043" w:rsidRPr="00A77F25" w:rsidRDefault="006F3043" w:rsidP="006F3043">
            <w:pPr>
              <w:spacing w:after="60" w:line="276" w:lineRule="auto"/>
              <w:rPr>
                <w:rFonts w:eastAsia="Calibri"/>
              </w:rPr>
            </w:pPr>
            <w:r w:rsidRPr="00A77F25">
              <w:rPr>
                <w:rFonts w:eastAsia="Calibri"/>
              </w:rPr>
              <w:t>- sterownik z pilotem</w:t>
            </w:r>
          </w:p>
          <w:p w:rsidR="006F3043" w:rsidRPr="00A77F25" w:rsidRDefault="006F3043" w:rsidP="006F3043">
            <w:pPr>
              <w:spacing w:after="60" w:line="276" w:lineRule="auto"/>
              <w:rPr>
                <w:lang w:eastAsia="pl-PL"/>
              </w:rPr>
            </w:pPr>
            <w:r w:rsidRPr="00A77F25">
              <w:rPr>
                <w:rFonts w:eastAsia="Calibri"/>
              </w:rPr>
              <w:t xml:space="preserve">- </w:t>
            </w:r>
            <w:r w:rsidRPr="00A77F25">
              <w:rPr>
                <w:lang w:eastAsia="pl-PL"/>
              </w:rPr>
              <w:t>aplikator duży leżanka + mata</w:t>
            </w:r>
          </w:p>
          <w:p w:rsidR="006F3043" w:rsidRPr="00A77F25" w:rsidRDefault="006F3043" w:rsidP="006F3043">
            <w:pPr>
              <w:spacing w:after="60" w:line="276" w:lineRule="auto"/>
              <w:rPr>
                <w:lang w:eastAsia="pl-PL"/>
              </w:rPr>
            </w:pPr>
            <w:r w:rsidRPr="00A77F25">
              <w:rPr>
                <w:lang w:eastAsia="pl-PL"/>
              </w:rPr>
              <w:t>- aplikator pierścieniowy</w:t>
            </w:r>
          </w:p>
          <w:p w:rsidR="006F3043" w:rsidRPr="00A77F25" w:rsidRDefault="006F3043" w:rsidP="006F3043">
            <w:pPr>
              <w:rPr>
                <w:lang w:eastAsia="pl-PL"/>
              </w:rPr>
            </w:pPr>
            <w:r w:rsidRPr="00A77F25">
              <w:rPr>
                <w:lang w:eastAsia="pl-PL"/>
              </w:rPr>
              <w:t>- aplikator magnetyczno-świetlny (R lub IR lub RIR – do wyboru)</w:t>
            </w:r>
          </w:p>
          <w:p w:rsidR="006F3043" w:rsidRPr="00A77F25" w:rsidRDefault="006F3043" w:rsidP="006F3043">
            <w:pPr>
              <w:rPr>
                <w:lang w:eastAsia="pl-PL"/>
              </w:rPr>
            </w:pPr>
            <w:r w:rsidRPr="00A77F25">
              <w:rPr>
                <w:lang w:eastAsia="pl-PL"/>
              </w:rPr>
              <w:t>- aplikator punktowy</w:t>
            </w:r>
          </w:p>
          <w:p w:rsidR="006F3043" w:rsidRPr="00A77F25" w:rsidRDefault="006F3043" w:rsidP="006F3043">
            <w:pPr>
              <w:rPr>
                <w:lang w:eastAsia="pl-PL"/>
              </w:rPr>
            </w:pPr>
            <w:r w:rsidRPr="00A77F25">
              <w:rPr>
                <w:lang w:eastAsia="pl-PL"/>
              </w:rPr>
              <w:t>- wskaźnik pola magnetycznego</w:t>
            </w:r>
          </w:p>
          <w:p w:rsidR="006F3043" w:rsidRPr="00A77F25" w:rsidRDefault="006F3043" w:rsidP="006F3043">
            <w:pPr>
              <w:rPr>
                <w:b/>
                <w:lang w:eastAsia="pl-PL"/>
              </w:rPr>
            </w:pPr>
          </w:p>
          <w:p w:rsidR="006F3043" w:rsidRPr="00A77F25" w:rsidRDefault="006F3043" w:rsidP="006F3043">
            <w:pPr>
              <w:rPr>
                <w:rFonts w:eastAsia="Calibri"/>
              </w:rPr>
            </w:pPr>
          </w:p>
        </w:tc>
        <w:tc>
          <w:tcPr>
            <w:tcW w:w="1715" w:type="dxa"/>
          </w:tcPr>
          <w:p w:rsidR="006F3043" w:rsidRPr="00A77F25" w:rsidRDefault="006F3043" w:rsidP="006F3043">
            <w:pPr>
              <w:spacing w:after="200" w:line="276" w:lineRule="auto"/>
              <w:jc w:val="center"/>
              <w:rPr>
                <w:rFonts w:eastAsia="Calibri"/>
              </w:rPr>
            </w:pPr>
            <w:r w:rsidRPr="00A77F25">
              <w:rPr>
                <w:rFonts w:eastAsia="Calibri"/>
              </w:rPr>
              <w:lastRenderedPageBreak/>
              <w:t>TAK, podać</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rPr>
                <w:b/>
                <w:lang w:eastAsia="pl-PL"/>
              </w:rPr>
            </w:pPr>
            <w:r w:rsidRPr="00A77F25">
              <w:rPr>
                <w:b/>
                <w:lang w:eastAsia="pl-PL"/>
              </w:rPr>
              <w:t>aplikator magnetyczno-świetlny (R lub tylko  IR) – 0 pkt</w:t>
            </w:r>
          </w:p>
          <w:p w:rsidR="006F3043" w:rsidRPr="00A77F25" w:rsidRDefault="006F3043" w:rsidP="006F3043">
            <w:pPr>
              <w:rPr>
                <w:b/>
                <w:lang w:eastAsia="pl-PL"/>
              </w:rPr>
            </w:pPr>
          </w:p>
          <w:p w:rsidR="006F3043" w:rsidRPr="00A77F25" w:rsidRDefault="006F3043" w:rsidP="006F3043">
            <w:pPr>
              <w:rPr>
                <w:lang w:eastAsia="pl-PL"/>
              </w:rPr>
            </w:pPr>
            <w:r w:rsidRPr="00A77F25">
              <w:rPr>
                <w:b/>
                <w:lang w:eastAsia="pl-PL"/>
              </w:rPr>
              <w:t>aplikator magnetyczno-świetlny (R lub IR lub RIR – do wyboru)</w:t>
            </w:r>
            <w:r w:rsidRPr="00A77F25">
              <w:rPr>
                <w:lang w:eastAsia="pl-PL"/>
              </w:rPr>
              <w:t xml:space="preserve"> - 5</w:t>
            </w:r>
            <w:r w:rsidRPr="00A77F25">
              <w:rPr>
                <w:rFonts w:eastAsia="Calibri"/>
                <w:b/>
              </w:rPr>
              <w:t xml:space="preserve"> pkt</w:t>
            </w:r>
          </w:p>
          <w:p w:rsidR="006F3043" w:rsidRPr="00A77F25" w:rsidRDefault="006F3043" w:rsidP="006F3043">
            <w:pPr>
              <w:spacing w:after="200" w:line="276" w:lineRule="auto"/>
              <w:jc w:val="center"/>
              <w:rPr>
                <w:rFonts w:eastAsia="Calibri"/>
              </w:rPr>
            </w:pPr>
          </w:p>
        </w:tc>
      </w:tr>
      <w:tr w:rsidR="006F3043" w:rsidRPr="00A77F25" w:rsidTr="006F3043">
        <w:trPr>
          <w:trHeight w:val="737"/>
        </w:trPr>
        <w:tc>
          <w:tcPr>
            <w:tcW w:w="729" w:type="dxa"/>
          </w:tcPr>
          <w:p w:rsidR="006F3043" w:rsidRPr="00A77F25" w:rsidRDefault="006F3043" w:rsidP="006F3043">
            <w:pPr>
              <w:spacing w:after="200" w:line="276" w:lineRule="auto"/>
              <w:jc w:val="center"/>
              <w:rPr>
                <w:rFonts w:eastAsia="Calibri"/>
              </w:rPr>
            </w:pPr>
            <w:r w:rsidRPr="00A77F25">
              <w:rPr>
                <w:rFonts w:eastAsia="Calibri"/>
              </w:rPr>
              <w:lastRenderedPageBreak/>
              <w:t>12</w:t>
            </w:r>
          </w:p>
        </w:tc>
        <w:tc>
          <w:tcPr>
            <w:tcW w:w="3296" w:type="dxa"/>
            <w:vAlign w:val="center"/>
          </w:tcPr>
          <w:p w:rsidR="006F3043" w:rsidRPr="00A77F25" w:rsidRDefault="006F3043" w:rsidP="006F3043">
            <w:pPr>
              <w:spacing w:after="60" w:line="276" w:lineRule="auto"/>
              <w:rPr>
                <w:rFonts w:eastAsia="Calibri"/>
              </w:rPr>
            </w:pPr>
            <w:r w:rsidRPr="00A77F25">
              <w:rPr>
                <w:rFonts w:eastAsia="Calibri"/>
              </w:rPr>
              <w:t>Obsługa aparatu oraz instrukcja w języku polskim</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29" w:type="dxa"/>
          </w:tcPr>
          <w:p w:rsidR="006F3043" w:rsidRPr="00A77F25" w:rsidRDefault="006F3043" w:rsidP="006F3043">
            <w:pPr>
              <w:spacing w:after="200" w:line="276" w:lineRule="auto"/>
              <w:jc w:val="center"/>
              <w:rPr>
                <w:rFonts w:eastAsia="Calibri"/>
              </w:rPr>
            </w:pPr>
            <w:r w:rsidRPr="00A77F25">
              <w:rPr>
                <w:rFonts w:eastAsia="Calibri"/>
              </w:rPr>
              <w:t>13</w:t>
            </w:r>
          </w:p>
        </w:tc>
        <w:tc>
          <w:tcPr>
            <w:tcW w:w="3296" w:type="dxa"/>
            <w:vAlign w:val="center"/>
          </w:tcPr>
          <w:p w:rsidR="006F3043" w:rsidRPr="00A77F25" w:rsidRDefault="006F3043" w:rsidP="006F3043">
            <w:pPr>
              <w:spacing w:after="60" w:line="276" w:lineRule="auto"/>
              <w:rPr>
                <w:rFonts w:eastAsia="Calibri"/>
              </w:rPr>
            </w:pPr>
            <w:r w:rsidRPr="00A77F25">
              <w:rPr>
                <w:rFonts w:eastAsia="Calibri"/>
              </w:rPr>
              <w:t>Gwarancja 24 miesiące</w:t>
            </w:r>
          </w:p>
        </w:tc>
        <w:tc>
          <w:tcPr>
            <w:tcW w:w="1715"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739"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autoSpaceDE w:val="0"/>
        <w:autoSpaceDN w:val="0"/>
        <w:adjustRightInd w:val="0"/>
        <w:rPr>
          <w:rFonts w:eastAsia="Calibri"/>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POLE WYSOKIEJ CZĘSTOTLIWOŚCI TYPU „TERAPULS”</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Aparat do terapii polem wysokiej częstotliwości   1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872"/>
        <w:gridCol w:w="1696"/>
        <w:gridCol w:w="1802"/>
        <w:gridCol w:w="2216"/>
      </w:tblGrid>
      <w:tr w:rsidR="006F3043" w:rsidRPr="00A77F25" w:rsidTr="006F3043">
        <w:tc>
          <w:tcPr>
            <w:tcW w:w="747" w:type="dxa"/>
          </w:tcPr>
          <w:p w:rsidR="006F3043" w:rsidRPr="00A77F25" w:rsidRDefault="006F3043" w:rsidP="006F3043">
            <w:pPr>
              <w:spacing w:after="200" w:line="276" w:lineRule="auto"/>
              <w:rPr>
                <w:rFonts w:eastAsia="Calibri"/>
              </w:rPr>
            </w:pPr>
            <w:r w:rsidRPr="00A77F25">
              <w:rPr>
                <w:rFonts w:eastAsia="Calibri"/>
              </w:rPr>
              <w:t>L.P.</w:t>
            </w:r>
          </w:p>
        </w:tc>
        <w:tc>
          <w:tcPr>
            <w:tcW w:w="3318" w:type="dxa"/>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842" w:type="dxa"/>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2519" w:type="dxa"/>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rPr>
          <w:trHeight w:val="660"/>
        </w:trPr>
        <w:tc>
          <w:tcPr>
            <w:tcW w:w="747" w:type="dxa"/>
          </w:tcPr>
          <w:p w:rsidR="006F3043" w:rsidRPr="00A77F25" w:rsidRDefault="006F3043" w:rsidP="006F3043">
            <w:pPr>
              <w:spacing w:after="200" w:line="276" w:lineRule="auto"/>
              <w:jc w:val="center"/>
              <w:rPr>
                <w:rFonts w:eastAsia="Calibri"/>
              </w:rPr>
            </w:pPr>
            <w:r w:rsidRPr="00A77F25">
              <w:rPr>
                <w:rFonts w:eastAsia="Calibri"/>
              </w:rPr>
              <w:t xml:space="preserve">1 </w:t>
            </w:r>
          </w:p>
        </w:tc>
        <w:tc>
          <w:tcPr>
            <w:tcW w:w="3318" w:type="dxa"/>
            <w:vAlign w:val="center"/>
          </w:tcPr>
          <w:p w:rsidR="006F3043" w:rsidRPr="00A77F25" w:rsidRDefault="006F3043" w:rsidP="006F3043">
            <w:pPr>
              <w:rPr>
                <w:rFonts w:eastAsia="Calibri"/>
              </w:rPr>
            </w:pPr>
            <w:r w:rsidRPr="00A77F25">
              <w:rPr>
                <w:rFonts w:eastAsia="Calibri"/>
              </w:rPr>
              <w:t>2-kanałowy aparat polem wysokiej częstotliwości</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 xml:space="preserve">2 </w:t>
            </w: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Kolorowy ekran dotykowy</w:t>
            </w:r>
          </w:p>
          <w:p w:rsidR="006F3043" w:rsidRPr="00A77F25" w:rsidRDefault="006F3043" w:rsidP="006F3043">
            <w:pPr>
              <w:shd w:val="clear" w:color="auto" w:fill="FFFFFF"/>
              <w:spacing w:before="100" w:beforeAutospacing="1" w:after="100" w:afterAutospacing="1"/>
              <w:rPr>
                <w:rFonts w:eastAsia="Calibri"/>
              </w:rPr>
            </w:pPr>
          </w:p>
        </w:tc>
        <w:tc>
          <w:tcPr>
            <w:tcW w:w="1572"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hd w:val="clear" w:color="auto" w:fill="FFFFFF"/>
              <w:spacing w:before="100" w:beforeAutospacing="1" w:after="100" w:afterAutospacing="1"/>
              <w:rPr>
                <w:rFonts w:eastAsia="Calibri"/>
                <w:b/>
              </w:rPr>
            </w:pPr>
            <w:r w:rsidRPr="00A77F25">
              <w:rPr>
                <w:rFonts w:eastAsia="Calibri"/>
                <w:b/>
              </w:rPr>
              <w:t>Mniejszy niż 5 cali – 0 pkt</w:t>
            </w:r>
          </w:p>
          <w:p w:rsidR="006F3043" w:rsidRPr="00A77F25" w:rsidRDefault="006F3043" w:rsidP="006F3043">
            <w:pPr>
              <w:shd w:val="clear" w:color="auto" w:fill="FFFFFF"/>
              <w:spacing w:before="100" w:beforeAutospacing="1" w:after="100" w:afterAutospacing="1"/>
              <w:rPr>
                <w:rFonts w:eastAsia="Calibri"/>
                <w:b/>
              </w:rPr>
            </w:pPr>
            <w:r w:rsidRPr="00A77F25">
              <w:rPr>
                <w:rFonts w:eastAsia="Calibri"/>
                <w:b/>
              </w:rPr>
              <w:t>Większy niż 5 cali  -  5 pkt</w:t>
            </w:r>
          </w:p>
        </w:tc>
      </w:tr>
      <w:tr w:rsidR="006F3043" w:rsidRPr="00A77F25" w:rsidTr="006F3043">
        <w:tc>
          <w:tcPr>
            <w:tcW w:w="747" w:type="dxa"/>
          </w:tcPr>
          <w:p w:rsidR="006F3043" w:rsidRPr="00A77F25" w:rsidRDefault="006F3043" w:rsidP="00A33917">
            <w:pPr>
              <w:numPr>
                <w:ilvl w:val="0"/>
                <w:numId w:val="12"/>
              </w:numPr>
              <w:suppressAutoHyphens w:val="0"/>
              <w:spacing w:after="200" w:line="276" w:lineRule="auto"/>
              <w:jc w:val="center"/>
              <w:rPr>
                <w:rFonts w:eastAsia="Calibri"/>
              </w:rPr>
            </w:pP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Praca w trybie kondensatorowym – 1 kanał</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4</w:t>
            </w: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 xml:space="preserve">Praca  w trybie indukcyjnym </w:t>
            </w:r>
          </w:p>
          <w:p w:rsidR="006F3043" w:rsidRPr="00A77F25" w:rsidRDefault="006F3043" w:rsidP="006F3043">
            <w:pPr>
              <w:shd w:val="clear" w:color="auto" w:fill="FFFFFF"/>
              <w:spacing w:before="100" w:beforeAutospacing="1" w:after="100" w:afterAutospacing="1"/>
              <w:rPr>
                <w:rFonts w:eastAsia="Calibri"/>
              </w:rPr>
            </w:pPr>
          </w:p>
        </w:tc>
        <w:tc>
          <w:tcPr>
            <w:tcW w:w="1572"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hd w:val="clear" w:color="auto" w:fill="FFFFFF"/>
              <w:spacing w:before="100" w:beforeAutospacing="1" w:after="100" w:afterAutospacing="1"/>
              <w:rPr>
                <w:rFonts w:eastAsia="Calibri"/>
                <w:b/>
              </w:rPr>
            </w:pPr>
            <w:r w:rsidRPr="00A77F25">
              <w:rPr>
                <w:rFonts w:eastAsia="Calibri"/>
                <w:b/>
              </w:rPr>
              <w:t>1 kanał  -  0 pkt</w:t>
            </w:r>
          </w:p>
          <w:p w:rsidR="006F3043" w:rsidRPr="00A77F25" w:rsidRDefault="006F3043" w:rsidP="006F3043">
            <w:pPr>
              <w:spacing w:after="200" w:line="276" w:lineRule="auto"/>
              <w:rPr>
                <w:rFonts w:eastAsia="Calibri"/>
              </w:rPr>
            </w:pPr>
            <w:r w:rsidRPr="00A77F25">
              <w:rPr>
                <w:rFonts w:eastAsia="Calibri"/>
                <w:b/>
              </w:rPr>
              <w:t>2 kanały  -  5 pkt</w:t>
            </w: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5</w:t>
            </w: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Maksymalna moc - impulsowa 400W / ciągła 200W</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6</w:t>
            </w: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Gotowe protokoły zabiegowe</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7</w:t>
            </w: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Częstotliwość pracy 27,12 MHz</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8</w:t>
            </w:r>
          </w:p>
        </w:tc>
        <w:tc>
          <w:tcPr>
            <w:tcW w:w="3318" w:type="dxa"/>
            <w:vAlign w:val="center"/>
          </w:tcPr>
          <w:p w:rsidR="006F3043" w:rsidRPr="00A77F25" w:rsidRDefault="006F3043" w:rsidP="006F3043">
            <w:pPr>
              <w:rPr>
                <w:rFonts w:eastAsia="Calibri"/>
              </w:rPr>
            </w:pPr>
            <w:r w:rsidRPr="00A77F25">
              <w:rPr>
                <w:rFonts w:eastAsia="Calibri"/>
              </w:rPr>
              <w:t>Częstotliwość impulsu 50-1500 Hz</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lastRenderedPageBreak/>
              <w:t>9</w:t>
            </w: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Czas trwania impulsu 50-2000 µs</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10</w:t>
            </w:r>
          </w:p>
        </w:tc>
        <w:tc>
          <w:tcPr>
            <w:tcW w:w="3318"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Aplikator indukcyjny –140mm</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rPr>
          <w:trHeight w:val="434"/>
        </w:trPr>
        <w:tc>
          <w:tcPr>
            <w:tcW w:w="747"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318" w:type="dxa"/>
            <w:vAlign w:val="center"/>
          </w:tcPr>
          <w:p w:rsidR="006F3043" w:rsidRPr="00A77F25" w:rsidRDefault="006F3043" w:rsidP="006F3043">
            <w:pPr>
              <w:rPr>
                <w:rFonts w:eastAsia="Calibri"/>
              </w:rPr>
            </w:pPr>
            <w:r w:rsidRPr="00A77F25">
              <w:rPr>
                <w:rFonts w:eastAsia="Calibri"/>
              </w:rPr>
              <w:t>6-przegubowe ramie pozwalające na dobranie optymalnej pozycji terapeutycznej</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rPr>
          <w:trHeight w:val="737"/>
        </w:trPr>
        <w:tc>
          <w:tcPr>
            <w:tcW w:w="747" w:type="dxa"/>
          </w:tcPr>
          <w:p w:rsidR="006F3043" w:rsidRPr="00A77F25" w:rsidRDefault="006F3043" w:rsidP="006F3043">
            <w:pPr>
              <w:spacing w:after="200" w:line="276" w:lineRule="auto"/>
              <w:jc w:val="center"/>
              <w:rPr>
                <w:rFonts w:eastAsia="Calibri"/>
              </w:rPr>
            </w:pPr>
            <w:r w:rsidRPr="00A77F25">
              <w:rPr>
                <w:rFonts w:eastAsia="Calibri"/>
              </w:rPr>
              <w:t>12</w:t>
            </w:r>
          </w:p>
        </w:tc>
        <w:tc>
          <w:tcPr>
            <w:tcW w:w="3318" w:type="dxa"/>
            <w:vAlign w:val="center"/>
          </w:tcPr>
          <w:p w:rsidR="006F3043" w:rsidRPr="00A77F25" w:rsidRDefault="006F3043" w:rsidP="006F3043">
            <w:pPr>
              <w:spacing w:after="60" w:line="276" w:lineRule="auto"/>
              <w:rPr>
                <w:rFonts w:eastAsia="Calibri"/>
              </w:rPr>
            </w:pPr>
            <w:r w:rsidRPr="00A77F25">
              <w:rPr>
                <w:rFonts w:eastAsia="Calibri"/>
              </w:rPr>
              <w:t>Obsługa aparatu oraz instrukcja w języku polskim</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r w:rsidR="006F3043" w:rsidRPr="00A77F25" w:rsidTr="006F3043">
        <w:tc>
          <w:tcPr>
            <w:tcW w:w="747" w:type="dxa"/>
          </w:tcPr>
          <w:p w:rsidR="006F3043" w:rsidRPr="00A77F25" w:rsidRDefault="006F3043" w:rsidP="006F3043">
            <w:pPr>
              <w:spacing w:after="200" w:line="276" w:lineRule="auto"/>
              <w:jc w:val="center"/>
              <w:rPr>
                <w:rFonts w:eastAsia="Calibri"/>
              </w:rPr>
            </w:pPr>
            <w:r w:rsidRPr="00A77F25">
              <w:rPr>
                <w:rFonts w:eastAsia="Calibri"/>
              </w:rPr>
              <w:t>13</w:t>
            </w:r>
          </w:p>
        </w:tc>
        <w:tc>
          <w:tcPr>
            <w:tcW w:w="3318" w:type="dxa"/>
            <w:vAlign w:val="center"/>
          </w:tcPr>
          <w:p w:rsidR="006F3043" w:rsidRPr="00A77F25" w:rsidRDefault="006F3043" w:rsidP="006F3043">
            <w:pPr>
              <w:spacing w:after="60" w:line="276" w:lineRule="auto"/>
              <w:rPr>
                <w:rFonts w:eastAsia="Calibri"/>
              </w:rPr>
            </w:pPr>
            <w:r w:rsidRPr="00A77F25">
              <w:rPr>
                <w:rFonts w:eastAsia="Calibri"/>
              </w:rPr>
              <w:t xml:space="preserve">Gwarancja 24 miesiące </w:t>
            </w:r>
          </w:p>
        </w:tc>
        <w:tc>
          <w:tcPr>
            <w:tcW w:w="1572"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842" w:type="dxa"/>
          </w:tcPr>
          <w:p w:rsidR="006F3043" w:rsidRPr="00A77F25" w:rsidRDefault="006F3043" w:rsidP="006F3043">
            <w:pPr>
              <w:spacing w:after="200" w:line="276" w:lineRule="auto"/>
              <w:jc w:val="center"/>
              <w:rPr>
                <w:rFonts w:eastAsia="Calibri"/>
              </w:rPr>
            </w:pPr>
          </w:p>
        </w:tc>
        <w:tc>
          <w:tcPr>
            <w:tcW w:w="2519"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LAMPA DO ŚWIATŁOTERAPII</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Lampa do naświetlań   1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145"/>
        <w:gridCol w:w="1696"/>
        <w:gridCol w:w="1723"/>
        <w:gridCol w:w="1969"/>
      </w:tblGrid>
      <w:tr w:rsidR="006F3043" w:rsidRPr="00A77F25" w:rsidTr="006F3043">
        <w:tc>
          <w:tcPr>
            <w:tcW w:w="817" w:type="dxa"/>
          </w:tcPr>
          <w:p w:rsidR="006F3043" w:rsidRPr="00A77F25" w:rsidRDefault="006F3043" w:rsidP="006F3043">
            <w:pPr>
              <w:spacing w:after="200" w:line="276" w:lineRule="auto"/>
              <w:rPr>
                <w:rFonts w:eastAsia="Calibri"/>
              </w:rPr>
            </w:pPr>
            <w:r w:rsidRPr="00A77F25">
              <w:rPr>
                <w:rFonts w:eastAsia="Calibri"/>
              </w:rPr>
              <w:t>L.P.</w:t>
            </w:r>
          </w:p>
        </w:tc>
        <w:tc>
          <w:tcPr>
            <w:tcW w:w="3789" w:type="dxa"/>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559" w:type="dxa"/>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2126" w:type="dxa"/>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rPr>
          <w:trHeight w:val="660"/>
        </w:trPr>
        <w:tc>
          <w:tcPr>
            <w:tcW w:w="817" w:type="dxa"/>
          </w:tcPr>
          <w:p w:rsidR="006F3043" w:rsidRPr="00A77F25" w:rsidRDefault="006F3043" w:rsidP="006F3043">
            <w:pPr>
              <w:spacing w:after="200" w:line="276" w:lineRule="auto"/>
              <w:jc w:val="center"/>
              <w:rPr>
                <w:rFonts w:eastAsia="Calibri"/>
              </w:rPr>
            </w:pPr>
            <w:r w:rsidRPr="00A77F25">
              <w:rPr>
                <w:rFonts w:eastAsia="Calibri"/>
              </w:rPr>
              <w:t xml:space="preserve">1 </w:t>
            </w:r>
          </w:p>
        </w:tc>
        <w:tc>
          <w:tcPr>
            <w:tcW w:w="3789" w:type="dxa"/>
            <w:vAlign w:val="center"/>
          </w:tcPr>
          <w:p w:rsidR="006F3043" w:rsidRPr="00A77F25" w:rsidRDefault="006F3043" w:rsidP="006F3043">
            <w:pPr>
              <w:rPr>
                <w:rFonts w:eastAsia="Calibri"/>
              </w:rPr>
            </w:pPr>
            <w:r w:rsidRPr="00A77F25">
              <w:rPr>
                <w:rFonts w:eastAsia="Calibri"/>
              </w:rPr>
              <w:t>Urządzenie do światłoterapii</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 xml:space="preserve">2 </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 xml:space="preserve">Średnica filtru: </w:t>
            </w:r>
          </w:p>
          <w:p w:rsidR="006F3043" w:rsidRPr="00A77F25" w:rsidRDefault="006F3043" w:rsidP="006F3043">
            <w:pPr>
              <w:spacing w:before="100" w:beforeAutospacing="1" w:after="100" w:afterAutospacing="1"/>
              <w:rPr>
                <w:rFonts w:eastAsia="Calibri"/>
              </w:rPr>
            </w:pPr>
          </w:p>
        </w:tc>
        <w:tc>
          <w:tcPr>
            <w:tcW w:w="1598"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before="100" w:beforeAutospacing="1" w:after="100" w:afterAutospacing="1"/>
              <w:rPr>
                <w:rFonts w:eastAsia="Calibri"/>
                <w:b/>
              </w:rPr>
            </w:pPr>
            <w:r w:rsidRPr="00A77F25">
              <w:rPr>
                <w:rFonts w:eastAsia="Calibri"/>
                <w:b/>
              </w:rPr>
              <w:t>Poniżej 11 cm – 0 pkt</w:t>
            </w:r>
          </w:p>
          <w:p w:rsidR="006F3043" w:rsidRPr="00A77F25" w:rsidRDefault="006F3043" w:rsidP="006F3043">
            <w:pPr>
              <w:spacing w:before="100" w:beforeAutospacing="1" w:after="100" w:afterAutospacing="1"/>
              <w:rPr>
                <w:rFonts w:eastAsia="Calibri"/>
                <w:b/>
              </w:rPr>
            </w:pPr>
            <w:r w:rsidRPr="00A77F25">
              <w:rPr>
                <w:rFonts w:eastAsia="Calibri"/>
                <w:b/>
              </w:rPr>
              <w:t>Średnica 11 cm i więcej  – 5 pkt</w:t>
            </w:r>
          </w:p>
        </w:tc>
      </w:tr>
      <w:tr w:rsidR="006F3043" w:rsidRPr="00A77F25" w:rsidTr="006F3043">
        <w:tc>
          <w:tcPr>
            <w:tcW w:w="817" w:type="dxa"/>
          </w:tcPr>
          <w:p w:rsidR="006F3043" w:rsidRPr="00A77F25" w:rsidRDefault="006F3043" w:rsidP="00A33917">
            <w:pPr>
              <w:numPr>
                <w:ilvl w:val="0"/>
                <w:numId w:val="12"/>
              </w:numPr>
              <w:suppressAutoHyphens w:val="0"/>
              <w:spacing w:after="200" w:line="276" w:lineRule="auto"/>
              <w:jc w:val="center"/>
              <w:rPr>
                <w:rFonts w:eastAsia="Calibri"/>
              </w:rPr>
            </w:pPr>
          </w:p>
        </w:tc>
        <w:tc>
          <w:tcPr>
            <w:tcW w:w="3789" w:type="dxa"/>
            <w:vAlign w:val="center"/>
          </w:tcPr>
          <w:p w:rsidR="006F3043" w:rsidRPr="00A77F25" w:rsidRDefault="006F3043" w:rsidP="006F3043">
            <w:pPr>
              <w:spacing w:before="100" w:beforeAutospacing="1" w:after="100" w:afterAutospacing="1"/>
              <w:rPr>
                <w:rFonts w:eastAsia="Calibri"/>
              </w:rPr>
            </w:pPr>
            <w:r w:rsidRPr="00A77F25">
              <w:rPr>
                <w:rFonts w:eastAsia="Calibri"/>
              </w:rPr>
              <w:t>Zasilanie: 110-240 V, 50-60 Hz</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4</w:t>
            </w:r>
          </w:p>
        </w:tc>
        <w:tc>
          <w:tcPr>
            <w:tcW w:w="3789" w:type="dxa"/>
            <w:vAlign w:val="center"/>
          </w:tcPr>
          <w:p w:rsidR="006F3043" w:rsidRPr="00A77F25" w:rsidRDefault="006F3043" w:rsidP="006F3043">
            <w:pPr>
              <w:spacing w:before="100" w:beforeAutospacing="1" w:after="100" w:afterAutospacing="1"/>
              <w:rPr>
                <w:rFonts w:eastAsia="Calibri"/>
              </w:rPr>
            </w:pPr>
            <w:r w:rsidRPr="00A77F25">
              <w:rPr>
                <w:rFonts w:eastAsia="Calibri"/>
              </w:rPr>
              <w:t xml:space="preserve">Zużycie energii: 90 VA </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5</w:t>
            </w:r>
          </w:p>
        </w:tc>
        <w:tc>
          <w:tcPr>
            <w:tcW w:w="3789" w:type="dxa"/>
            <w:vAlign w:val="center"/>
          </w:tcPr>
          <w:p w:rsidR="006F3043" w:rsidRPr="00A77F25" w:rsidRDefault="006F3043" w:rsidP="006F3043">
            <w:pPr>
              <w:spacing w:before="100" w:beforeAutospacing="1" w:after="100" w:afterAutospacing="1"/>
              <w:rPr>
                <w:rFonts w:eastAsia="Calibri"/>
              </w:rPr>
            </w:pPr>
            <w:r w:rsidRPr="00A77F25">
              <w:rPr>
                <w:rFonts w:eastAsia="Calibri"/>
              </w:rPr>
              <w:t xml:space="preserve">Moc żarówki halogenowej: 50 W </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6</w:t>
            </w:r>
          </w:p>
        </w:tc>
        <w:tc>
          <w:tcPr>
            <w:tcW w:w="3789" w:type="dxa"/>
            <w:vAlign w:val="center"/>
          </w:tcPr>
          <w:p w:rsidR="006F3043" w:rsidRPr="00A77F25" w:rsidRDefault="006F3043" w:rsidP="006F3043">
            <w:pPr>
              <w:spacing w:before="100" w:beforeAutospacing="1" w:after="100" w:afterAutospacing="1"/>
              <w:rPr>
                <w:rFonts w:eastAsia="Calibri"/>
              </w:rPr>
            </w:pPr>
            <w:r w:rsidRPr="00A77F25">
              <w:rPr>
                <w:rFonts w:eastAsia="Calibri"/>
              </w:rPr>
              <w:t xml:space="preserve">Klasa ochrony: Klasa II, IP20 </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7</w:t>
            </w:r>
          </w:p>
        </w:tc>
        <w:tc>
          <w:tcPr>
            <w:tcW w:w="3789" w:type="dxa"/>
            <w:vAlign w:val="center"/>
          </w:tcPr>
          <w:p w:rsidR="006F3043" w:rsidRPr="00A77F25" w:rsidRDefault="006F3043" w:rsidP="006F3043">
            <w:pPr>
              <w:shd w:val="clear" w:color="auto" w:fill="FFFFFF"/>
              <w:spacing w:before="100" w:beforeAutospacing="1" w:after="100" w:afterAutospacing="1"/>
              <w:rPr>
                <w:rFonts w:eastAsia="Calibri"/>
              </w:rPr>
            </w:pPr>
            <w:r w:rsidRPr="00A77F25">
              <w:rPr>
                <w:rFonts w:eastAsia="Calibri"/>
              </w:rPr>
              <w:t>Statyw stołowy</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lastRenderedPageBreak/>
              <w:t>8</w:t>
            </w:r>
          </w:p>
        </w:tc>
        <w:tc>
          <w:tcPr>
            <w:tcW w:w="3789" w:type="dxa"/>
            <w:vAlign w:val="center"/>
          </w:tcPr>
          <w:p w:rsidR="006F3043" w:rsidRPr="00A77F25" w:rsidRDefault="006F3043" w:rsidP="006F3043">
            <w:pPr>
              <w:spacing w:before="100" w:beforeAutospacing="1" w:after="100" w:afterAutospacing="1"/>
              <w:rPr>
                <w:rFonts w:eastAsia="Calibri"/>
              </w:rPr>
            </w:pPr>
            <w:r w:rsidRPr="00A77F25">
              <w:rPr>
                <w:rFonts w:eastAsia="Calibri"/>
              </w:rPr>
              <w:t>Stopień polaryzacji: &gt;95% ( 590-1550 nm)</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9</w:t>
            </w:r>
          </w:p>
        </w:tc>
        <w:tc>
          <w:tcPr>
            <w:tcW w:w="3789" w:type="dxa"/>
            <w:vAlign w:val="center"/>
          </w:tcPr>
          <w:p w:rsidR="006F3043" w:rsidRPr="00A77F25" w:rsidRDefault="006F3043" w:rsidP="006F3043">
            <w:pPr>
              <w:spacing w:before="100" w:beforeAutospacing="1" w:after="100" w:afterAutospacing="1"/>
              <w:rPr>
                <w:rFonts w:eastAsia="Calibri"/>
              </w:rPr>
            </w:pPr>
            <w:r w:rsidRPr="00A77F25">
              <w:rPr>
                <w:rFonts w:eastAsia="Calibri"/>
              </w:rPr>
              <w:t xml:space="preserve">Gęstość mocy: </w:t>
            </w:r>
          </w:p>
          <w:p w:rsidR="006F3043" w:rsidRPr="00A77F25" w:rsidRDefault="006F3043" w:rsidP="006F3043">
            <w:pPr>
              <w:spacing w:after="200" w:line="276" w:lineRule="auto"/>
              <w:rPr>
                <w:rFonts w:eastAsia="Calibri"/>
              </w:rPr>
            </w:pP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rPr>
                <w:rFonts w:eastAsia="Calibri"/>
                <w:b/>
              </w:rPr>
            </w:pPr>
            <w:r w:rsidRPr="00A77F25">
              <w:rPr>
                <w:rFonts w:eastAsia="Calibri"/>
                <w:b/>
              </w:rPr>
              <w:t>Gęstość mocy  poniżej  śr. 40 mW/cm2 i więcej - 0 pkt</w:t>
            </w:r>
          </w:p>
          <w:p w:rsidR="006F3043" w:rsidRPr="00A77F25" w:rsidRDefault="006F3043" w:rsidP="006F3043">
            <w:pPr>
              <w:spacing w:after="200" w:line="276" w:lineRule="auto"/>
              <w:jc w:val="center"/>
              <w:rPr>
                <w:rFonts w:eastAsia="Calibri"/>
              </w:rPr>
            </w:pPr>
            <w:r w:rsidRPr="00A77F25">
              <w:rPr>
                <w:rFonts w:eastAsia="Calibri"/>
                <w:b/>
              </w:rPr>
              <w:t>Gęstość mocy: śr. 40 mW/cm2 i więcej - 5 pkt</w:t>
            </w: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10</w:t>
            </w:r>
          </w:p>
        </w:tc>
        <w:tc>
          <w:tcPr>
            <w:tcW w:w="3789" w:type="dxa"/>
            <w:vAlign w:val="center"/>
          </w:tcPr>
          <w:p w:rsidR="006F3043" w:rsidRPr="00A77F25" w:rsidRDefault="006F3043" w:rsidP="006F3043">
            <w:pPr>
              <w:spacing w:before="100" w:beforeAutospacing="1" w:after="100" w:afterAutospacing="1"/>
              <w:rPr>
                <w:rFonts w:eastAsia="Calibri"/>
              </w:rPr>
            </w:pPr>
            <w:r w:rsidRPr="00A77F25">
              <w:rPr>
                <w:rFonts w:eastAsia="Calibri"/>
              </w:rPr>
              <w:t>Energia świetlna na minutę: śr.2,4J/cm2</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737"/>
        </w:trPr>
        <w:tc>
          <w:tcPr>
            <w:tcW w:w="817"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789" w:type="dxa"/>
            <w:vAlign w:val="center"/>
          </w:tcPr>
          <w:p w:rsidR="006F3043" w:rsidRPr="00A77F25" w:rsidRDefault="006F3043" w:rsidP="006F3043">
            <w:pPr>
              <w:spacing w:after="60" w:line="276" w:lineRule="auto"/>
              <w:rPr>
                <w:rFonts w:eastAsia="Calibri"/>
              </w:rPr>
            </w:pPr>
            <w:r w:rsidRPr="00A77F25">
              <w:rPr>
                <w:rFonts w:eastAsia="Calibri"/>
              </w:rPr>
              <w:t>Obsługa aparatu oraz instrukcja w języku polskim</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12</w:t>
            </w:r>
          </w:p>
        </w:tc>
        <w:tc>
          <w:tcPr>
            <w:tcW w:w="3789" w:type="dxa"/>
            <w:vAlign w:val="center"/>
          </w:tcPr>
          <w:p w:rsidR="006F3043" w:rsidRPr="00A77F25" w:rsidRDefault="006F3043" w:rsidP="006F3043">
            <w:pPr>
              <w:spacing w:after="60" w:line="276" w:lineRule="auto"/>
              <w:rPr>
                <w:rFonts w:eastAsia="Calibri"/>
              </w:rPr>
            </w:pPr>
            <w:r w:rsidRPr="00A77F25">
              <w:rPr>
                <w:rFonts w:eastAsia="Calibri"/>
              </w:rPr>
              <w:t xml:space="preserve">Gwarancja 12 miesięcy </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APARAT DO SUCHEGO MASAŻU MEMBRANOWEGO</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Łóżko do suchego masażu   1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047"/>
        <w:gridCol w:w="1696"/>
        <w:gridCol w:w="1723"/>
        <w:gridCol w:w="2156"/>
      </w:tblGrid>
      <w:tr w:rsidR="006F3043" w:rsidRPr="00A77F25" w:rsidTr="006F3043">
        <w:tc>
          <w:tcPr>
            <w:tcW w:w="722" w:type="dxa"/>
          </w:tcPr>
          <w:p w:rsidR="006F3043" w:rsidRPr="00A77F25" w:rsidRDefault="006F3043" w:rsidP="006F3043">
            <w:pPr>
              <w:spacing w:after="200" w:line="276" w:lineRule="auto"/>
              <w:rPr>
                <w:rFonts w:eastAsia="Calibri"/>
              </w:rPr>
            </w:pPr>
            <w:r w:rsidRPr="00A77F25">
              <w:rPr>
                <w:rFonts w:eastAsia="Calibri"/>
              </w:rPr>
              <w:t>L.P.</w:t>
            </w:r>
          </w:p>
        </w:tc>
        <w:tc>
          <w:tcPr>
            <w:tcW w:w="3922" w:type="dxa"/>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559" w:type="dxa"/>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2126" w:type="dxa"/>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c>
          <w:tcPr>
            <w:tcW w:w="722" w:type="dxa"/>
          </w:tcPr>
          <w:p w:rsidR="006F3043" w:rsidRPr="00A77F25" w:rsidRDefault="006F3043" w:rsidP="00A33917">
            <w:pPr>
              <w:numPr>
                <w:ilvl w:val="0"/>
                <w:numId w:val="14"/>
              </w:numPr>
              <w:suppressAutoHyphens w:val="0"/>
              <w:spacing w:after="200" w:line="276" w:lineRule="auto"/>
              <w:jc w:val="center"/>
              <w:rPr>
                <w:rFonts w:eastAsia="Calibri"/>
              </w:rPr>
            </w:pP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Dysze do suchego hydromasażu o zwiększonej wytrzymałości</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A33917">
            <w:pPr>
              <w:numPr>
                <w:ilvl w:val="0"/>
                <w:numId w:val="13"/>
              </w:numPr>
              <w:suppressAutoHyphens w:val="0"/>
              <w:spacing w:after="200" w:line="276" w:lineRule="auto"/>
              <w:jc w:val="center"/>
              <w:rPr>
                <w:rFonts w:eastAsia="Calibri"/>
              </w:rPr>
            </w:pP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Możliwość pracy wszystkich dysz jednocześnie lub w strefach</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681"/>
        </w:trPr>
        <w:tc>
          <w:tcPr>
            <w:tcW w:w="722" w:type="dxa"/>
          </w:tcPr>
          <w:p w:rsidR="006F3043" w:rsidRPr="00A77F25" w:rsidRDefault="006F3043" w:rsidP="006F3043">
            <w:pPr>
              <w:spacing w:after="200" w:line="276" w:lineRule="auto"/>
              <w:jc w:val="center"/>
              <w:rPr>
                <w:rFonts w:eastAsia="Calibri"/>
              </w:rPr>
            </w:pPr>
            <w:r w:rsidRPr="00A77F25">
              <w:rPr>
                <w:rFonts w:eastAsia="Calibri"/>
              </w:rPr>
              <w:t>3</w:t>
            </w:r>
          </w:p>
        </w:tc>
        <w:tc>
          <w:tcPr>
            <w:tcW w:w="3922" w:type="dxa"/>
            <w:vAlign w:val="center"/>
          </w:tcPr>
          <w:p w:rsidR="006F3043" w:rsidRPr="00A77F25" w:rsidRDefault="006F3043" w:rsidP="006F3043">
            <w:pPr>
              <w:spacing w:after="200" w:line="276" w:lineRule="auto"/>
              <w:rPr>
                <w:rFonts w:eastAsia="Calibri"/>
                <w:color w:val="FF0000"/>
              </w:rPr>
            </w:pPr>
            <w:r w:rsidRPr="00A77F25">
              <w:rPr>
                <w:rFonts w:eastAsia="Calibri"/>
              </w:rPr>
              <w:t>Regulacja siły masażu</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692"/>
        </w:trPr>
        <w:tc>
          <w:tcPr>
            <w:tcW w:w="722" w:type="dxa"/>
          </w:tcPr>
          <w:p w:rsidR="006F3043" w:rsidRPr="00A77F25" w:rsidRDefault="006F3043" w:rsidP="006F3043">
            <w:pPr>
              <w:spacing w:after="200" w:line="276" w:lineRule="auto"/>
              <w:jc w:val="center"/>
              <w:rPr>
                <w:rFonts w:eastAsia="Calibri"/>
              </w:rPr>
            </w:pPr>
            <w:r w:rsidRPr="00A77F25">
              <w:rPr>
                <w:rFonts w:eastAsia="Calibri"/>
              </w:rPr>
              <w:lastRenderedPageBreak/>
              <w:t>4</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Regulowana kolejność stref i częstotliwość masażu</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5</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6 programowalnych, niezależnych stref</w:t>
            </w:r>
          </w:p>
          <w:p w:rsidR="006F3043" w:rsidRPr="00A77F25" w:rsidRDefault="006F3043" w:rsidP="006F3043">
            <w:pPr>
              <w:spacing w:after="200" w:line="276" w:lineRule="auto"/>
              <w:rPr>
                <w:rFonts w:eastAsia="Calibri"/>
              </w:rPr>
            </w:pPr>
          </w:p>
        </w:tc>
        <w:tc>
          <w:tcPr>
            <w:tcW w:w="1560"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rPr>
                <w:rFonts w:eastAsia="Calibri"/>
              </w:rPr>
            </w:pPr>
            <w:r w:rsidRPr="00A77F25">
              <w:rPr>
                <w:rFonts w:eastAsia="Calibri"/>
                <w:b/>
              </w:rPr>
              <w:t>Mniej niż 6 programowalnych, niezależnych stref – 0 pkt</w:t>
            </w:r>
          </w:p>
          <w:p w:rsidR="006F3043" w:rsidRPr="00A77F25" w:rsidRDefault="006F3043" w:rsidP="006F3043">
            <w:pPr>
              <w:spacing w:after="200" w:line="276" w:lineRule="auto"/>
              <w:rPr>
                <w:rFonts w:eastAsia="Calibri"/>
              </w:rPr>
            </w:pPr>
            <w:r w:rsidRPr="00A77F25">
              <w:rPr>
                <w:rFonts w:eastAsia="Calibri"/>
                <w:b/>
              </w:rPr>
              <w:t>6 lubwięcej programowalnych, niezależnych stref – 5 pkt</w:t>
            </w: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6</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Łatwo dostępny, kolorowy, dotykowy panel sterowania</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7</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6 programów fabrycznych</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8</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Regulacja temperatury (od 30° do 40°C)</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9</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Ustawianie czasu zabiegu (1-30 min.)</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10</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Zintegrowany system ogrzewania,  chłodzenia</w:t>
            </w:r>
          </w:p>
          <w:p w:rsidR="006F3043" w:rsidRPr="00A77F25" w:rsidRDefault="006F3043" w:rsidP="006F3043">
            <w:pPr>
              <w:spacing w:after="200" w:line="276" w:lineRule="auto"/>
              <w:rPr>
                <w:rFonts w:eastAsia="Calibri"/>
              </w:rPr>
            </w:pPr>
          </w:p>
        </w:tc>
        <w:tc>
          <w:tcPr>
            <w:tcW w:w="1560"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rPr>
                <w:rFonts w:eastAsia="Calibri"/>
                <w:b/>
              </w:rPr>
            </w:pPr>
            <w:r w:rsidRPr="00A77F25">
              <w:rPr>
                <w:rFonts w:eastAsia="Calibri"/>
                <w:b/>
              </w:rPr>
              <w:t>Inne – 0 pkt</w:t>
            </w:r>
          </w:p>
          <w:p w:rsidR="006F3043" w:rsidRPr="00A77F25" w:rsidRDefault="006F3043" w:rsidP="006F3043">
            <w:pPr>
              <w:spacing w:after="200" w:line="276" w:lineRule="auto"/>
              <w:rPr>
                <w:rFonts w:eastAsia="Calibri"/>
              </w:rPr>
            </w:pPr>
            <w:r w:rsidRPr="00A77F25">
              <w:rPr>
                <w:rFonts w:eastAsia="Calibri"/>
                <w:b/>
              </w:rPr>
              <w:t>Zintegrowany system chłodzenia – 5 pkt</w:t>
            </w:r>
          </w:p>
        </w:tc>
      </w:tr>
      <w:tr w:rsidR="006F3043" w:rsidRPr="00A77F25" w:rsidTr="006F3043">
        <w:trPr>
          <w:trHeight w:val="434"/>
        </w:trPr>
        <w:tc>
          <w:tcPr>
            <w:tcW w:w="722"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Możliwość pracy ciągłej dzięki zintegrowanemu systemowi chłodzenia (składającego się z żebrowanych radiatorów rurowych oraz wentylatorów)</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12</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Możliwość ustawienia i zapisania programów użytkownika</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13</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Nie wymaga podłączenia do instalacji wodno-kanalizacyjnej</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14</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 xml:space="preserve">Nie wymaga odprowadzenia </w:t>
            </w:r>
            <w:r w:rsidRPr="00A77F25">
              <w:rPr>
                <w:rFonts w:eastAsia="Calibri"/>
              </w:rPr>
              <w:lastRenderedPageBreak/>
              <w:t>wody zużytej po każdym zabiegu</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lastRenderedPageBreak/>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567"/>
        </w:trPr>
        <w:tc>
          <w:tcPr>
            <w:tcW w:w="722" w:type="dxa"/>
          </w:tcPr>
          <w:p w:rsidR="006F3043" w:rsidRPr="00A77F25" w:rsidRDefault="006F3043" w:rsidP="006F3043">
            <w:pPr>
              <w:spacing w:after="200" w:line="276" w:lineRule="auto"/>
              <w:jc w:val="center"/>
              <w:rPr>
                <w:rFonts w:eastAsia="Calibri"/>
              </w:rPr>
            </w:pPr>
            <w:r w:rsidRPr="00A77F25">
              <w:rPr>
                <w:rFonts w:eastAsia="Calibri"/>
              </w:rPr>
              <w:lastRenderedPageBreak/>
              <w:t>15</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Grzałka wody utrzymująca stałą temperaturę</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16</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Podświetlenie LED u podstawy</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17</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Rodzaje masażu: masaż okrężny, masaż równoległy, masaż limfatyczny,  masaż punktowy, masaż wygładzający, masaż wibracyjny, masaż pulsacyjny</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18</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Pojemność: 220 l (+/- 5 l)</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19</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Moc: 3,6 kW</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20</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Zasilanie: 230 V / 50 Hz lub 400V / 50-60 Hz</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21</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Wymiary (dł. x szer. x wys.): 237 cm x 114 cm x 70 cm (+/- 2 cm)</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597"/>
        </w:trPr>
        <w:tc>
          <w:tcPr>
            <w:tcW w:w="722" w:type="dxa"/>
          </w:tcPr>
          <w:p w:rsidR="006F3043" w:rsidRPr="00A77F25" w:rsidRDefault="006F3043" w:rsidP="006F3043">
            <w:pPr>
              <w:spacing w:after="200" w:line="276" w:lineRule="auto"/>
              <w:jc w:val="center"/>
              <w:rPr>
                <w:rFonts w:eastAsia="Calibri"/>
              </w:rPr>
            </w:pPr>
            <w:r w:rsidRPr="00A77F25">
              <w:rPr>
                <w:rFonts w:eastAsia="Calibri"/>
              </w:rPr>
              <w:t>22</w:t>
            </w:r>
          </w:p>
        </w:tc>
        <w:tc>
          <w:tcPr>
            <w:tcW w:w="3922" w:type="dxa"/>
            <w:vAlign w:val="center"/>
          </w:tcPr>
          <w:p w:rsidR="006F3043" w:rsidRPr="00A77F25" w:rsidRDefault="006F3043" w:rsidP="006F3043">
            <w:pPr>
              <w:spacing w:after="200" w:line="276" w:lineRule="auto"/>
              <w:rPr>
                <w:rFonts w:eastAsia="Calibri"/>
              </w:rPr>
            </w:pPr>
            <w:r w:rsidRPr="00A77F25">
              <w:rPr>
                <w:rFonts w:eastAsia="Calibri"/>
              </w:rPr>
              <w:t>Masa: 190 kg (bez wody) / 410 kg ( z wodą) (+/- 5 l)</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722" w:type="dxa"/>
          </w:tcPr>
          <w:p w:rsidR="006F3043" w:rsidRPr="00A77F25" w:rsidRDefault="006F3043" w:rsidP="006F3043">
            <w:pPr>
              <w:spacing w:after="200" w:line="276" w:lineRule="auto"/>
              <w:jc w:val="center"/>
              <w:rPr>
                <w:rFonts w:eastAsia="Calibri"/>
              </w:rPr>
            </w:pPr>
            <w:r w:rsidRPr="00A77F25">
              <w:rPr>
                <w:rFonts w:eastAsia="Calibri"/>
              </w:rPr>
              <w:t>23</w:t>
            </w:r>
          </w:p>
        </w:tc>
        <w:tc>
          <w:tcPr>
            <w:tcW w:w="3922" w:type="dxa"/>
            <w:vAlign w:val="center"/>
          </w:tcPr>
          <w:p w:rsidR="006F3043" w:rsidRPr="00A77F25" w:rsidRDefault="006F3043" w:rsidP="006F3043">
            <w:pPr>
              <w:spacing w:after="60" w:line="276" w:lineRule="auto"/>
              <w:rPr>
                <w:rFonts w:eastAsia="Calibri"/>
              </w:rPr>
            </w:pPr>
            <w:r w:rsidRPr="00A77F25">
              <w:rPr>
                <w:rFonts w:eastAsia="Calibri"/>
              </w:rPr>
              <w:t xml:space="preserve">Gwarancja 12 miesięcy </w:t>
            </w:r>
          </w:p>
        </w:tc>
        <w:tc>
          <w:tcPr>
            <w:tcW w:w="1560"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SZYNA CPM DO STAWU BIODROWEGO I KOLANOWEGO</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Szyna CPM do stawu biodrowego i kolanowego    4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spacing w:after="200" w:line="276" w:lineRule="auto"/>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lastRenderedPageBreak/>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145"/>
        <w:gridCol w:w="1696"/>
        <w:gridCol w:w="1723"/>
        <w:gridCol w:w="1969"/>
      </w:tblGrid>
      <w:tr w:rsidR="006F3043" w:rsidRPr="00A77F25" w:rsidTr="006F3043">
        <w:tc>
          <w:tcPr>
            <w:tcW w:w="817" w:type="dxa"/>
          </w:tcPr>
          <w:p w:rsidR="006F3043" w:rsidRPr="00A77F25" w:rsidRDefault="006F3043" w:rsidP="006F3043">
            <w:pPr>
              <w:spacing w:after="200" w:line="276" w:lineRule="auto"/>
              <w:rPr>
                <w:rFonts w:eastAsia="Calibri"/>
              </w:rPr>
            </w:pPr>
            <w:r w:rsidRPr="00A77F25">
              <w:rPr>
                <w:rFonts w:eastAsia="Calibri"/>
              </w:rPr>
              <w:t>L.P.</w:t>
            </w:r>
          </w:p>
        </w:tc>
        <w:tc>
          <w:tcPr>
            <w:tcW w:w="3789" w:type="dxa"/>
          </w:tcPr>
          <w:p w:rsidR="006F3043" w:rsidRPr="00A77F25" w:rsidRDefault="006F3043" w:rsidP="006F3043">
            <w:pPr>
              <w:spacing w:after="200" w:line="276" w:lineRule="auto"/>
              <w:rPr>
                <w:rFonts w:eastAsia="Calibri"/>
              </w:rPr>
            </w:pPr>
            <w:r w:rsidRPr="00A77F25">
              <w:rPr>
                <w:rFonts w:eastAsia="Calibri"/>
              </w:rPr>
              <w:t>WYMAGANE WARUNKI I PARAMETRY</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PARAMETR WYMAGANY</w:t>
            </w:r>
          </w:p>
        </w:tc>
        <w:tc>
          <w:tcPr>
            <w:tcW w:w="1559" w:type="dxa"/>
          </w:tcPr>
          <w:p w:rsidR="006F3043" w:rsidRPr="00A77F25" w:rsidRDefault="006F3043" w:rsidP="006F3043">
            <w:pPr>
              <w:spacing w:after="200" w:line="276" w:lineRule="auto"/>
              <w:jc w:val="center"/>
              <w:rPr>
                <w:rFonts w:eastAsia="Calibri"/>
              </w:rPr>
            </w:pPr>
            <w:r w:rsidRPr="00A77F25">
              <w:rPr>
                <w:rFonts w:eastAsia="Calibri"/>
              </w:rPr>
              <w:t>PARAMETRY OFEROWANE</w:t>
            </w:r>
          </w:p>
        </w:tc>
        <w:tc>
          <w:tcPr>
            <w:tcW w:w="2126" w:type="dxa"/>
          </w:tcPr>
          <w:p w:rsidR="006F3043" w:rsidRPr="00A77F25" w:rsidRDefault="006F3043" w:rsidP="006F3043">
            <w:pPr>
              <w:spacing w:after="200" w:line="276" w:lineRule="auto"/>
              <w:jc w:val="center"/>
              <w:rPr>
                <w:rFonts w:eastAsia="Calibri"/>
              </w:rPr>
            </w:pPr>
            <w:r w:rsidRPr="00A77F25">
              <w:rPr>
                <w:rFonts w:eastAsia="Calibri"/>
              </w:rPr>
              <w:t>PUNKTACJA</w:t>
            </w:r>
          </w:p>
        </w:tc>
      </w:tr>
      <w:tr w:rsidR="006F3043" w:rsidRPr="00A77F25" w:rsidTr="006F3043">
        <w:tc>
          <w:tcPr>
            <w:tcW w:w="817" w:type="dxa"/>
          </w:tcPr>
          <w:p w:rsidR="006F3043" w:rsidRPr="00A77F25" w:rsidRDefault="006F3043" w:rsidP="006F3043">
            <w:pPr>
              <w:spacing w:after="200" w:line="276" w:lineRule="auto"/>
              <w:rPr>
                <w:rFonts w:eastAsia="Calibri"/>
              </w:rPr>
            </w:pPr>
            <w:r w:rsidRPr="00A77F25">
              <w:rPr>
                <w:rFonts w:eastAsia="Calibri"/>
              </w:rPr>
              <w:t>1</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 xml:space="preserve">Obciążenie nominalne max 20 kg </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rPr>
                <w:rFonts w:eastAsia="Calibri"/>
              </w:rPr>
            </w:pPr>
            <w:r w:rsidRPr="00A77F25">
              <w:rPr>
                <w:rFonts w:eastAsia="Calibri"/>
              </w:rPr>
              <w:t>2</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Waga pacjenta max 135 kg</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682"/>
        </w:trPr>
        <w:tc>
          <w:tcPr>
            <w:tcW w:w="817" w:type="dxa"/>
            <w:vAlign w:val="center"/>
          </w:tcPr>
          <w:p w:rsidR="006F3043" w:rsidRPr="00A77F25" w:rsidRDefault="006F3043" w:rsidP="006F3043">
            <w:pPr>
              <w:spacing w:after="200" w:line="276" w:lineRule="auto"/>
              <w:jc w:val="center"/>
              <w:rPr>
                <w:rFonts w:eastAsia="Calibri"/>
              </w:rPr>
            </w:pPr>
            <w:r w:rsidRPr="00A77F25">
              <w:rPr>
                <w:rFonts w:eastAsia="Calibri"/>
              </w:rPr>
              <w:t>3</w:t>
            </w:r>
          </w:p>
        </w:tc>
        <w:tc>
          <w:tcPr>
            <w:tcW w:w="3789" w:type="dxa"/>
            <w:vAlign w:val="center"/>
          </w:tcPr>
          <w:p w:rsidR="006F3043" w:rsidRPr="00A77F25" w:rsidRDefault="006F3043" w:rsidP="006F3043">
            <w:pPr>
              <w:spacing w:after="200" w:line="276" w:lineRule="auto"/>
              <w:rPr>
                <w:rFonts w:eastAsia="Calibri"/>
                <w:color w:val="FF0000"/>
              </w:rPr>
            </w:pPr>
            <w:r w:rsidRPr="00A77F25">
              <w:rPr>
                <w:rFonts w:eastAsia="Calibri"/>
              </w:rPr>
              <w:t xml:space="preserve">Wzrost pacjenta 120-220 cm </w:t>
            </w:r>
          </w:p>
        </w:tc>
        <w:tc>
          <w:tcPr>
            <w:tcW w:w="1598" w:type="dxa"/>
            <w:vAlign w:val="center"/>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vAlign w:val="center"/>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4</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Limit wyprostu stawu biodrowego 0°</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5</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 xml:space="preserve">Limit zgięcia stawu biodrowego 115° </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6</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Limit wyprostu stawu kolanowego -10°</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7</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 xml:space="preserve">Limit zgięcia stawu kolanowego </w:t>
            </w:r>
          </w:p>
          <w:p w:rsidR="006F3043" w:rsidRPr="00A77F25" w:rsidRDefault="006F3043" w:rsidP="006F3043">
            <w:pPr>
              <w:spacing w:after="200" w:line="276" w:lineRule="auto"/>
              <w:rPr>
                <w:rFonts w:eastAsia="Calibri"/>
              </w:rPr>
            </w:pPr>
          </w:p>
        </w:tc>
        <w:tc>
          <w:tcPr>
            <w:tcW w:w="1598" w:type="dxa"/>
          </w:tcPr>
          <w:p w:rsidR="006F3043" w:rsidRPr="00A77F25" w:rsidRDefault="006F3043" w:rsidP="006F3043">
            <w:pPr>
              <w:spacing w:after="200" w:line="276" w:lineRule="auto"/>
              <w:jc w:val="center"/>
              <w:rPr>
                <w:rFonts w:eastAsia="Calibri"/>
              </w:rPr>
            </w:pPr>
            <w:r w:rsidRPr="00A77F25">
              <w:rPr>
                <w:rFonts w:eastAsia="Calibri"/>
              </w:rPr>
              <w:t>TAK, podać</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rPr>
                <w:rFonts w:eastAsia="Calibri"/>
                <w:b/>
              </w:rPr>
            </w:pPr>
            <w:r w:rsidRPr="00A77F25">
              <w:rPr>
                <w:rFonts w:eastAsia="Calibri"/>
                <w:b/>
              </w:rPr>
              <w:t>120° lub mniej  -  0 pkt</w:t>
            </w:r>
          </w:p>
          <w:p w:rsidR="006F3043" w:rsidRPr="00A77F25" w:rsidRDefault="006F3043" w:rsidP="006F3043">
            <w:pPr>
              <w:spacing w:after="200" w:line="276" w:lineRule="auto"/>
              <w:jc w:val="center"/>
              <w:rPr>
                <w:rFonts w:eastAsia="Calibri"/>
              </w:rPr>
            </w:pPr>
            <w:r w:rsidRPr="00A77F25">
              <w:rPr>
                <w:rFonts w:eastAsia="Calibri"/>
                <w:b/>
              </w:rPr>
              <w:t>Więcej niż 120°  -  5 pkt</w:t>
            </w: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8</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Czas terapii max. 59 minut 59 sekund</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9</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Długość całej kończyny dolnej 58-110 cm</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10</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Długość kości piszczelowej 23 do 55 cm</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434"/>
        </w:trPr>
        <w:tc>
          <w:tcPr>
            <w:tcW w:w="817" w:type="dxa"/>
          </w:tcPr>
          <w:p w:rsidR="006F3043" w:rsidRPr="00A77F25" w:rsidRDefault="006F3043" w:rsidP="006F3043">
            <w:pPr>
              <w:spacing w:after="200" w:line="276" w:lineRule="auto"/>
              <w:jc w:val="center"/>
              <w:rPr>
                <w:rFonts w:eastAsia="Calibri"/>
              </w:rPr>
            </w:pPr>
            <w:r w:rsidRPr="00A77F25">
              <w:rPr>
                <w:rFonts w:eastAsia="Calibri"/>
              </w:rPr>
              <w:t>11</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 xml:space="preserve">Długość kości udowej 35 do 55 cm </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12</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Prędkość 40°- 350°/min</w:t>
            </w:r>
          </w:p>
          <w:p w:rsidR="006F3043" w:rsidRPr="00A77F25" w:rsidRDefault="006F3043" w:rsidP="006F3043">
            <w:pPr>
              <w:spacing w:after="200" w:line="276" w:lineRule="auto"/>
              <w:rPr>
                <w:rFonts w:eastAsia="Calibri"/>
              </w:rPr>
            </w:pP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podać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rPr>
                <w:rFonts w:eastAsia="Calibri"/>
                <w:b/>
              </w:rPr>
            </w:pPr>
            <w:r w:rsidRPr="00A77F25">
              <w:rPr>
                <w:rFonts w:eastAsia="Calibri"/>
                <w:b/>
              </w:rPr>
              <w:t>Poniżej – 0 pkt</w:t>
            </w:r>
          </w:p>
          <w:p w:rsidR="006F3043" w:rsidRPr="00A77F25" w:rsidRDefault="006F3043" w:rsidP="006F3043">
            <w:pPr>
              <w:spacing w:after="200" w:line="276" w:lineRule="auto"/>
              <w:rPr>
                <w:rFonts w:eastAsia="Calibri"/>
              </w:rPr>
            </w:pPr>
            <w:r w:rsidRPr="00A77F25">
              <w:rPr>
                <w:rFonts w:eastAsia="Calibri"/>
                <w:b/>
              </w:rPr>
              <w:t>Powyżej  -  5 pkt</w:t>
            </w: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13</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Waga urządzenia max 14 kg</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14</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Pilot START / STOP</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TAK</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rPr>
          <w:trHeight w:val="567"/>
        </w:trPr>
        <w:tc>
          <w:tcPr>
            <w:tcW w:w="817" w:type="dxa"/>
          </w:tcPr>
          <w:p w:rsidR="006F3043" w:rsidRPr="00A77F25" w:rsidRDefault="006F3043" w:rsidP="006F3043">
            <w:pPr>
              <w:spacing w:after="200" w:line="276" w:lineRule="auto"/>
              <w:jc w:val="center"/>
              <w:rPr>
                <w:rFonts w:eastAsia="Calibri"/>
              </w:rPr>
            </w:pPr>
            <w:r w:rsidRPr="00A77F25">
              <w:rPr>
                <w:rFonts w:eastAsia="Calibri"/>
              </w:rPr>
              <w:t>15</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 xml:space="preserve">Odwracanie podstawki na </w:t>
            </w:r>
            <w:r w:rsidRPr="00A77F25">
              <w:rPr>
                <w:rFonts w:eastAsia="Calibri"/>
              </w:rPr>
              <w:lastRenderedPageBreak/>
              <w:t>stopy</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lastRenderedPageBreak/>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lastRenderedPageBreak/>
              <w:t>16</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Regulacja podparcia stóp</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17</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System zatrzasków do szybkiej regulacji</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18</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Obsługa aparatu oraz instrukcja w języku polskim</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r w:rsidR="006F3043" w:rsidRPr="00A77F25" w:rsidTr="006F3043">
        <w:tc>
          <w:tcPr>
            <w:tcW w:w="817" w:type="dxa"/>
          </w:tcPr>
          <w:p w:rsidR="006F3043" w:rsidRPr="00A77F25" w:rsidRDefault="006F3043" w:rsidP="006F3043">
            <w:pPr>
              <w:spacing w:after="200" w:line="276" w:lineRule="auto"/>
              <w:jc w:val="center"/>
              <w:rPr>
                <w:rFonts w:eastAsia="Calibri"/>
              </w:rPr>
            </w:pPr>
            <w:r w:rsidRPr="00A77F25">
              <w:rPr>
                <w:rFonts w:eastAsia="Calibri"/>
              </w:rPr>
              <w:t>19</w:t>
            </w:r>
          </w:p>
        </w:tc>
        <w:tc>
          <w:tcPr>
            <w:tcW w:w="3789" w:type="dxa"/>
            <w:vAlign w:val="center"/>
          </w:tcPr>
          <w:p w:rsidR="006F3043" w:rsidRPr="00A77F25" w:rsidRDefault="006F3043" w:rsidP="006F3043">
            <w:pPr>
              <w:spacing w:after="200" w:line="276" w:lineRule="auto"/>
              <w:rPr>
                <w:rFonts w:eastAsia="Calibri"/>
              </w:rPr>
            </w:pPr>
            <w:r w:rsidRPr="00A77F25">
              <w:rPr>
                <w:rFonts w:eastAsia="Calibri"/>
              </w:rPr>
              <w:t>Gwarancja 24 miesiące</w:t>
            </w:r>
          </w:p>
        </w:tc>
        <w:tc>
          <w:tcPr>
            <w:tcW w:w="1598" w:type="dxa"/>
          </w:tcPr>
          <w:p w:rsidR="006F3043" w:rsidRPr="00A77F25" w:rsidRDefault="006F3043" w:rsidP="006F3043">
            <w:pPr>
              <w:spacing w:after="200" w:line="276" w:lineRule="auto"/>
              <w:jc w:val="center"/>
              <w:rPr>
                <w:rFonts w:eastAsia="Calibri"/>
              </w:rPr>
            </w:pPr>
            <w:r w:rsidRPr="00A77F25">
              <w:rPr>
                <w:rFonts w:eastAsia="Calibri"/>
              </w:rPr>
              <w:t xml:space="preserve">TAK  </w:t>
            </w:r>
          </w:p>
        </w:tc>
        <w:tc>
          <w:tcPr>
            <w:tcW w:w="1559" w:type="dxa"/>
          </w:tcPr>
          <w:p w:rsidR="006F3043" w:rsidRPr="00A77F25" w:rsidRDefault="006F3043" w:rsidP="006F3043">
            <w:pPr>
              <w:spacing w:after="200" w:line="276" w:lineRule="auto"/>
              <w:jc w:val="center"/>
              <w:rPr>
                <w:rFonts w:eastAsia="Calibri"/>
              </w:rPr>
            </w:pPr>
          </w:p>
        </w:tc>
        <w:tc>
          <w:tcPr>
            <w:tcW w:w="2126" w:type="dxa"/>
          </w:tcPr>
          <w:p w:rsidR="006F3043" w:rsidRPr="00A77F25" w:rsidRDefault="006F3043" w:rsidP="006F3043">
            <w:pPr>
              <w:spacing w:after="200" w:line="276" w:lineRule="auto"/>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autoSpaceDE w:val="0"/>
        <w:autoSpaceDN w:val="0"/>
        <w:adjustRightInd w:val="0"/>
        <w:rPr>
          <w:rFonts w:eastAsia="Calibri"/>
          <w:b/>
          <w:bCs/>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WIZUALIZATOR DO ŻYŁ</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Wizualizator do żył  2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3169"/>
        <w:gridCol w:w="1696"/>
        <w:gridCol w:w="1723"/>
        <w:gridCol w:w="1952"/>
      </w:tblGrid>
      <w:tr w:rsidR="006F3043" w:rsidRPr="00A77F25" w:rsidTr="006F3043">
        <w:tc>
          <w:tcPr>
            <w:tcW w:w="817" w:type="dxa"/>
          </w:tcPr>
          <w:p w:rsidR="006F3043" w:rsidRPr="00A77F25" w:rsidRDefault="006F3043" w:rsidP="006F3043">
            <w:pPr>
              <w:rPr>
                <w:rFonts w:eastAsia="Calibri"/>
              </w:rPr>
            </w:pPr>
            <w:r w:rsidRPr="00A77F25">
              <w:rPr>
                <w:rFonts w:eastAsia="Calibri"/>
              </w:rPr>
              <w:t>L.P.</w:t>
            </w:r>
          </w:p>
        </w:tc>
        <w:tc>
          <w:tcPr>
            <w:tcW w:w="3789" w:type="dxa"/>
          </w:tcPr>
          <w:p w:rsidR="006F3043" w:rsidRPr="00A77F25" w:rsidRDefault="006F3043" w:rsidP="006F3043">
            <w:pPr>
              <w:rPr>
                <w:rFonts w:eastAsia="Calibri"/>
              </w:rPr>
            </w:pPr>
            <w:r w:rsidRPr="00A77F25">
              <w:rPr>
                <w:rFonts w:eastAsia="Calibri"/>
              </w:rPr>
              <w:t>WYMAGANE WARUNKI I PARAMETRY</w:t>
            </w:r>
          </w:p>
        </w:tc>
        <w:tc>
          <w:tcPr>
            <w:tcW w:w="1598" w:type="dxa"/>
          </w:tcPr>
          <w:p w:rsidR="006F3043" w:rsidRPr="00A77F25" w:rsidRDefault="006F3043" w:rsidP="006F3043">
            <w:pPr>
              <w:jc w:val="center"/>
              <w:rPr>
                <w:rFonts w:eastAsia="Calibri"/>
              </w:rPr>
            </w:pPr>
            <w:r w:rsidRPr="00A77F25">
              <w:rPr>
                <w:rFonts w:eastAsia="Calibri"/>
              </w:rPr>
              <w:t>PARAMETR WYMAGANY</w:t>
            </w:r>
          </w:p>
        </w:tc>
        <w:tc>
          <w:tcPr>
            <w:tcW w:w="1559" w:type="dxa"/>
          </w:tcPr>
          <w:p w:rsidR="006F3043" w:rsidRPr="00A77F25" w:rsidRDefault="006F3043" w:rsidP="006F3043">
            <w:pPr>
              <w:jc w:val="center"/>
              <w:rPr>
                <w:rFonts w:eastAsia="Calibri"/>
              </w:rPr>
            </w:pPr>
            <w:r w:rsidRPr="00A77F25">
              <w:rPr>
                <w:rFonts w:eastAsia="Calibri"/>
              </w:rPr>
              <w:t>PARAMETRY OFEROWANE</w:t>
            </w:r>
          </w:p>
        </w:tc>
        <w:tc>
          <w:tcPr>
            <w:tcW w:w="2126" w:type="dxa"/>
          </w:tcPr>
          <w:p w:rsidR="006F3043" w:rsidRPr="00A77F25" w:rsidRDefault="006F3043" w:rsidP="006F3043">
            <w:pPr>
              <w:jc w:val="center"/>
              <w:rPr>
                <w:rFonts w:eastAsia="Calibri"/>
              </w:rPr>
            </w:pPr>
            <w:r w:rsidRPr="00A77F25">
              <w:rPr>
                <w:rFonts w:eastAsia="Calibri"/>
              </w:rPr>
              <w:t>PUNKTACJA</w:t>
            </w: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 xml:space="preserve">1 </w:t>
            </w:r>
          </w:p>
        </w:tc>
        <w:tc>
          <w:tcPr>
            <w:tcW w:w="3789" w:type="dxa"/>
          </w:tcPr>
          <w:p w:rsidR="006F3043" w:rsidRPr="00A77F25" w:rsidRDefault="006F3043" w:rsidP="006F3043">
            <w:pPr>
              <w:spacing w:after="60"/>
              <w:rPr>
                <w:rFonts w:eastAsia="Calibri"/>
              </w:rPr>
            </w:pPr>
            <w:r w:rsidRPr="00A77F25">
              <w:rPr>
                <w:rFonts w:eastAsia="Calibri"/>
              </w:rPr>
              <w:t>Maksymalna głębokość wizualizacji min 10mm</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 xml:space="preserve">2 </w:t>
            </w:r>
          </w:p>
        </w:tc>
        <w:tc>
          <w:tcPr>
            <w:tcW w:w="3789" w:type="dxa"/>
          </w:tcPr>
          <w:p w:rsidR="006F3043" w:rsidRPr="00A77F25" w:rsidRDefault="006F3043" w:rsidP="006F3043">
            <w:pPr>
              <w:spacing w:after="60"/>
              <w:rPr>
                <w:rFonts w:eastAsia="Calibri"/>
              </w:rPr>
            </w:pPr>
            <w:r w:rsidRPr="00A77F25">
              <w:rPr>
                <w:rFonts w:eastAsia="Calibri"/>
              </w:rPr>
              <w:t>Dobra widoczność w świetle słonecznym</w:t>
            </w:r>
          </w:p>
        </w:tc>
        <w:tc>
          <w:tcPr>
            <w:tcW w:w="1598" w:type="dxa"/>
          </w:tcPr>
          <w:p w:rsidR="006F3043" w:rsidRPr="00A77F25" w:rsidRDefault="006F3043" w:rsidP="006F3043">
            <w:pPr>
              <w:jc w:val="center"/>
              <w:rPr>
                <w:rFonts w:eastAsia="Calibri"/>
              </w:rPr>
            </w:pPr>
            <w:r w:rsidRPr="00A77F25">
              <w:rPr>
                <w:rFonts w:eastAsia="Calibri"/>
              </w:rPr>
              <w:t>TAK</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 xml:space="preserve"> 3 </w:t>
            </w:r>
          </w:p>
        </w:tc>
        <w:tc>
          <w:tcPr>
            <w:tcW w:w="3789" w:type="dxa"/>
          </w:tcPr>
          <w:p w:rsidR="006F3043" w:rsidRPr="00A77F25" w:rsidRDefault="006F3043" w:rsidP="006F3043">
            <w:pPr>
              <w:spacing w:after="60"/>
              <w:rPr>
                <w:rFonts w:eastAsia="Calibri"/>
                <w:color w:val="FF0000"/>
              </w:rPr>
            </w:pPr>
            <w:r w:rsidRPr="00A77F25">
              <w:rPr>
                <w:rFonts w:eastAsia="Calibri"/>
              </w:rPr>
              <w:t>Obsługa za pomocą jednego przycisku</w:t>
            </w:r>
          </w:p>
        </w:tc>
        <w:tc>
          <w:tcPr>
            <w:tcW w:w="1598" w:type="dxa"/>
          </w:tcPr>
          <w:p w:rsidR="006F3043" w:rsidRPr="00A77F25" w:rsidRDefault="006F3043" w:rsidP="006F3043">
            <w:pPr>
              <w:jc w:val="center"/>
              <w:rPr>
                <w:rFonts w:eastAsia="Calibri"/>
              </w:rPr>
            </w:pPr>
            <w:r w:rsidRPr="00A77F25">
              <w:rPr>
                <w:rFonts w:eastAsia="Calibri"/>
              </w:rPr>
              <w:t>TAK</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4</w:t>
            </w:r>
          </w:p>
        </w:tc>
        <w:tc>
          <w:tcPr>
            <w:tcW w:w="3789" w:type="dxa"/>
          </w:tcPr>
          <w:p w:rsidR="006F3043" w:rsidRPr="00A77F25" w:rsidRDefault="006F3043" w:rsidP="006F3043">
            <w:pPr>
              <w:spacing w:after="60"/>
              <w:rPr>
                <w:rFonts w:eastAsia="Calibri"/>
              </w:rPr>
            </w:pPr>
            <w:r w:rsidRPr="00A77F25">
              <w:rPr>
                <w:rFonts w:eastAsia="Calibri"/>
              </w:rPr>
              <w:t>Brak potrzeby kalibracji</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5</w:t>
            </w:r>
          </w:p>
        </w:tc>
        <w:tc>
          <w:tcPr>
            <w:tcW w:w="3789" w:type="dxa"/>
          </w:tcPr>
          <w:p w:rsidR="006F3043" w:rsidRPr="00A77F25" w:rsidRDefault="006F3043" w:rsidP="006F3043">
            <w:pPr>
              <w:spacing w:after="60"/>
              <w:rPr>
                <w:rFonts w:eastAsia="Calibri"/>
              </w:rPr>
            </w:pPr>
            <w:r w:rsidRPr="00A77F25">
              <w:rPr>
                <w:rFonts w:eastAsia="Calibri"/>
              </w:rPr>
              <w:t>Laserowy marker</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6</w:t>
            </w:r>
          </w:p>
        </w:tc>
        <w:tc>
          <w:tcPr>
            <w:tcW w:w="3789" w:type="dxa"/>
          </w:tcPr>
          <w:p w:rsidR="006F3043" w:rsidRPr="00A77F25" w:rsidRDefault="006F3043" w:rsidP="006F3043">
            <w:pPr>
              <w:spacing w:after="60"/>
              <w:rPr>
                <w:rFonts w:eastAsia="Calibri"/>
              </w:rPr>
            </w:pPr>
            <w:r w:rsidRPr="00A77F25">
              <w:rPr>
                <w:rFonts w:eastAsia="Calibri"/>
              </w:rPr>
              <w:t>Wyświetlanie mapy naczyń krwionośnych za pomocą technologii Trans-iluminacji</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7</w:t>
            </w:r>
          </w:p>
        </w:tc>
        <w:tc>
          <w:tcPr>
            <w:tcW w:w="3789" w:type="dxa"/>
          </w:tcPr>
          <w:p w:rsidR="006F3043" w:rsidRPr="00A77F25" w:rsidRDefault="006F3043" w:rsidP="006F3043">
            <w:pPr>
              <w:spacing w:after="60"/>
              <w:rPr>
                <w:rFonts w:eastAsia="Calibri"/>
              </w:rPr>
            </w:pPr>
            <w:r w:rsidRPr="00A77F25">
              <w:rPr>
                <w:rFonts w:eastAsia="Calibri"/>
              </w:rPr>
              <w:t>Matryca CMOS</w:t>
            </w:r>
          </w:p>
        </w:tc>
        <w:tc>
          <w:tcPr>
            <w:tcW w:w="1598" w:type="dxa"/>
          </w:tcPr>
          <w:p w:rsidR="006F3043" w:rsidRPr="00A77F25" w:rsidRDefault="006F3043" w:rsidP="006F3043">
            <w:pPr>
              <w:jc w:val="center"/>
              <w:rPr>
                <w:rFonts w:eastAsia="Calibri"/>
              </w:rPr>
            </w:pPr>
            <w:r w:rsidRPr="00A77F25">
              <w:rPr>
                <w:rFonts w:eastAsia="Calibri"/>
              </w:rPr>
              <w:t>TAK</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8</w:t>
            </w:r>
          </w:p>
        </w:tc>
        <w:tc>
          <w:tcPr>
            <w:tcW w:w="3789" w:type="dxa"/>
          </w:tcPr>
          <w:p w:rsidR="006F3043" w:rsidRPr="00A77F25" w:rsidRDefault="006F3043" w:rsidP="006F3043">
            <w:pPr>
              <w:spacing w:after="60"/>
              <w:rPr>
                <w:rFonts w:eastAsia="Calibri"/>
              </w:rPr>
            </w:pPr>
            <w:r w:rsidRPr="00A77F25">
              <w:rPr>
                <w:rFonts w:eastAsia="Calibri"/>
              </w:rPr>
              <w:t xml:space="preserve">Wymiary max </w:t>
            </w:r>
            <w:r w:rsidRPr="00A77F25">
              <w:rPr>
                <w:rFonts w:eastAsia="MS Mincho"/>
                <w:color w:val="000000"/>
              </w:rPr>
              <w:t>110 x 55 x 50 mm</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9</w:t>
            </w:r>
          </w:p>
        </w:tc>
        <w:tc>
          <w:tcPr>
            <w:tcW w:w="3789" w:type="dxa"/>
          </w:tcPr>
          <w:p w:rsidR="006F3043" w:rsidRPr="00A77F25" w:rsidRDefault="006F3043" w:rsidP="006F3043">
            <w:pPr>
              <w:spacing w:after="60"/>
              <w:rPr>
                <w:rFonts w:eastAsia="Calibri"/>
              </w:rPr>
            </w:pPr>
            <w:r w:rsidRPr="00A77F25">
              <w:rPr>
                <w:rFonts w:eastAsia="Calibri"/>
              </w:rPr>
              <w:t>Waga max 185g</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10</w:t>
            </w:r>
          </w:p>
        </w:tc>
        <w:tc>
          <w:tcPr>
            <w:tcW w:w="3789" w:type="dxa"/>
          </w:tcPr>
          <w:p w:rsidR="006F3043" w:rsidRPr="00A77F25" w:rsidRDefault="006F3043" w:rsidP="006F3043">
            <w:pPr>
              <w:spacing w:after="60"/>
              <w:rPr>
                <w:rFonts w:eastAsia="Calibri"/>
              </w:rPr>
            </w:pPr>
            <w:r w:rsidRPr="00A77F25">
              <w:rPr>
                <w:rFonts w:eastAsia="Calibri"/>
              </w:rPr>
              <w:t>Zasilanie za pomocą ogólnodostępnych baterii lub akumulatorów typu: AA 1,5V</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11</w:t>
            </w:r>
          </w:p>
        </w:tc>
        <w:tc>
          <w:tcPr>
            <w:tcW w:w="3789" w:type="dxa"/>
          </w:tcPr>
          <w:p w:rsidR="006F3043" w:rsidRPr="00A77F25" w:rsidRDefault="006F3043" w:rsidP="006F3043">
            <w:pPr>
              <w:spacing w:after="60"/>
              <w:rPr>
                <w:rFonts w:eastAsia="Calibri"/>
              </w:rPr>
            </w:pPr>
            <w:r w:rsidRPr="00A77F25">
              <w:rPr>
                <w:rFonts w:eastAsia="Calibri"/>
              </w:rPr>
              <w:t xml:space="preserve">Czas pracy w trybie ciągłym – </w:t>
            </w:r>
            <w:r w:rsidRPr="00A77F25">
              <w:rPr>
                <w:rFonts w:eastAsia="Calibri"/>
              </w:rPr>
              <w:lastRenderedPageBreak/>
              <w:t>do 3 godzin</w:t>
            </w:r>
          </w:p>
        </w:tc>
        <w:tc>
          <w:tcPr>
            <w:tcW w:w="1598" w:type="dxa"/>
          </w:tcPr>
          <w:p w:rsidR="006F3043" w:rsidRPr="00A77F25" w:rsidRDefault="006F3043" w:rsidP="006F3043">
            <w:pPr>
              <w:jc w:val="center"/>
              <w:rPr>
                <w:rFonts w:eastAsia="Calibri"/>
              </w:rPr>
            </w:pPr>
            <w:r w:rsidRPr="00A77F25">
              <w:rPr>
                <w:rFonts w:eastAsia="Calibri"/>
              </w:rPr>
              <w:lastRenderedPageBreak/>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lastRenderedPageBreak/>
              <w:t>12</w:t>
            </w:r>
          </w:p>
        </w:tc>
        <w:tc>
          <w:tcPr>
            <w:tcW w:w="3789" w:type="dxa"/>
          </w:tcPr>
          <w:p w:rsidR="006F3043" w:rsidRPr="00A77F25" w:rsidRDefault="006F3043" w:rsidP="006F3043">
            <w:pPr>
              <w:spacing w:after="60"/>
              <w:rPr>
                <w:rFonts w:eastAsia="Calibri"/>
              </w:rPr>
            </w:pPr>
            <w:r w:rsidRPr="00A77F25">
              <w:rPr>
                <w:rFonts w:eastAsia="Calibri"/>
              </w:rPr>
              <w:t>Wizualizacja mapy naczyń krwionośnych bezpośrednio na ekranie wbudowanym w urządzenie</w:t>
            </w:r>
          </w:p>
        </w:tc>
        <w:tc>
          <w:tcPr>
            <w:tcW w:w="1598" w:type="dxa"/>
          </w:tcPr>
          <w:p w:rsidR="006F3043" w:rsidRPr="00A77F25" w:rsidRDefault="006F3043" w:rsidP="006F3043">
            <w:pPr>
              <w:jc w:val="center"/>
              <w:rPr>
                <w:rFonts w:eastAsia="Calibri"/>
              </w:rPr>
            </w:pPr>
            <w:r w:rsidRPr="00A77F25">
              <w:rPr>
                <w:rFonts w:eastAsia="Calibri"/>
              </w:rPr>
              <w:t xml:space="preserve">NIE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spacing w:after="60"/>
              <w:rPr>
                <w:rFonts w:eastAsia="Calibri"/>
                <w:b/>
              </w:rPr>
            </w:pPr>
            <w:r w:rsidRPr="00A77F25">
              <w:rPr>
                <w:rFonts w:eastAsia="Calibri"/>
                <w:b/>
              </w:rPr>
              <w:t>NIE  -  0 pkt</w:t>
            </w:r>
          </w:p>
          <w:p w:rsidR="006F3043" w:rsidRPr="00A77F25" w:rsidRDefault="006F3043" w:rsidP="006F3043">
            <w:pPr>
              <w:rPr>
                <w:rFonts w:eastAsia="Calibri"/>
              </w:rPr>
            </w:pPr>
            <w:r w:rsidRPr="00A77F25">
              <w:rPr>
                <w:rFonts w:eastAsia="Calibri"/>
                <w:b/>
              </w:rPr>
              <w:t>TAK  -  5 pkt</w:t>
            </w: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13</w:t>
            </w:r>
          </w:p>
        </w:tc>
        <w:tc>
          <w:tcPr>
            <w:tcW w:w="3789" w:type="dxa"/>
          </w:tcPr>
          <w:p w:rsidR="006F3043" w:rsidRPr="00A77F25" w:rsidRDefault="006F3043" w:rsidP="006F3043">
            <w:pPr>
              <w:spacing w:after="60"/>
              <w:rPr>
                <w:rFonts w:eastAsia="Calibri"/>
              </w:rPr>
            </w:pPr>
            <w:r w:rsidRPr="00A77F25">
              <w:rPr>
                <w:rFonts w:eastAsia="Calibri"/>
              </w:rPr>
              <w:t>Wbudowany kolorowy ekran LCD:</w:t>
            </w:r>
          </w:p>
          <w:p w:rsidR="006F3043" w:rsidRPr="00A77F25" w:rsidRDefault="006F3043" w:rsidP="006F3043">
            <w:pPr>
              <w:spacing w:after="60"/>
              <w:rPr>
                <w:rFonts w:eastAsia="Calibri"/>
              </w:rPr>
            </w:pPr>
          </w:p>
        </w:tc>
        <w:tc>
          <w:tcPr>
            <w:tcW w:w="1598" w:type="dxa"/>
          </w:tcPr>
          <w:p w:rsidR="006F3043" w:rsidRPr="00A77F25" w:rsidRDefault="006F3043" w:rsidP="006F3043">
            <w:pPr>
              <w:jc w:val="center"/>
              <w:rPr>
                <w:rFonts w:eastAsia="Calibri"/>
              </w:rPr>
            </w:pPr>
            <w:r w:rsidRPr="00A77F25">
              <w:rPr>
                <w:rFonts w:eastAsia="Calibri"/>
              </w:rPr>
              <w:t xml:space="preserve">TAK, podać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spacing w:after="60"/>
              <w:rPr>
                <w:rFonts w:eastAsia="Calibri"/>
                <w:b/>
              </w:rPr>
            </w:pPr>
            <w:r w:rsidRPr="00A77F25">
              <w:rPr>
                <w:rFonts w:eastAsia="Calibri"/>
                <w:b/>
              </w:rPr>
              <w:t>Mniejszy niż 2 cale  -  0 pkt</w:t>
            </w:r>
          </w:p>
          <w:p w:rsidR="006F3043" w:rsidRPr="00A77F25" w:rsidRDefault="006F3043" w:rsidP="006F3043">
            <w:pPr>
              <w:rPr>
                <w:rFonts w:eastAsia="Calibri"/>
              </w:rPr>
            </w:pPr>
            <w:r w:rsidRPr="00A77F25">
              <w:rPr>
                <w:rFonts w:eastAsia="Calibri"/>
                <w:b/>
              </w:rPr>
              <w:t>Większy niż 2 cale  -  5 pkt</w:t>
            </w: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14</w:t>
            </w:r>
          </w:p>
        </w:tc>
        <w:tc>
          <w:tcPr>
            <w:tcW w:w="3789" w:type="dxa"/>
          </w:tcPr>
          <w:p w:rsidR="006F3043" w:rsidRPr="00A77F25" w:rsidRDefault="006F3043" w:rsidP="006F3043">
            <w:pPr>
              <w:spacing w:after="60"/>
              <w:rPr>
                <w:rFonts w:eastAsia="Calibri"/>
              </w:rPr>
            </w:pPr>
            <w:r w:rsidRPr="00A77F25">
              <w:rPr>
                <w:rFonts w:eastAsia="Calibri"/>
              </w:rPr>
              <w:t>Typ ekranu: LCD z podświetleniem własnym</w:t>
            </w:r>
          </w:p>
        </w:tc>
        <w:tc>
          <w:tcPr>
            <w:tcW w:w="1598" w:type="dxa"/>
          </w:tcPr>
          <w:p w:rsidR="006F3043" w:rsidRPr="00A77F25" w:rsidRDefault="006F3043" w:rsidP="006F3043">
            <w:pPr>
              <w:jc w:val="center"/>
              <w:rPr>
                <w:rFonts w:eastAsia="Calibri"/>
              </w:rPr>
            </w:pPr>
            <w:r w:rsidRPr="00A77F25">
              <w:rPr>
                <w:rFonts w:eastAsia="Calibri"/>
              </w:rPr>
              <w:t>TAK</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15</w:t>
            </w:r>
          </w:p>
        </w:tc>
        <w:tc>
          <w:tcPr>
            <w:tcW w:w="3789" w:type="dxa"/>
          </w:tcPr>
          <w:p w:rsidR="006F3043" w:rsidRPr="00A77F25" w:rsidRDefault="006F3043" w:rsidP="006F3043">
            <w:pPr>
              <w:spacing w:after="60"/>
              <w:rPr>
                <w:rFonts w:eastAsia="Calibri"/>
              </w:rPr>
            </w:pPr>
            <w:r w:rsidRPr="00A77F25">
              <w:rPr>
                <w:rFonts w:eastAsia="Calibri"/>
              </w:rPr>
              <w:t>Częstotliwość odświeżania obrazu: 10Hz</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16</w:t>
            </w:r>
          </w:p>
        </w:tc>
        <w:tc>
          <w:tcPr>
            <w:tcW w:w="3789" w:type="dxa"/>
          </w:tcPr>
          <w:p w:rsidR="006F3043" w:rsidRPr="00A77F25" w:rsidRDefault="006F3043" w:rsidP="006F3043">
            <w:pPr>
              <w:spacing w:after="60"/>
              <w:rPr>
                <w:rFonts w:eastAsia="Calibri"/>
              </w:rPr>
            </w:pPr>
            <w:r w:rsidRPr="00A77F25">
              <w:rPr>
                <w:rFonts w:eastAsia="Calibri"/>
              </w:rPr>
              <w:t>Rozdzielczość ekranu 0.3mm / pixel</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17</w:t>
            </w:r>
          </w:p>
        </w:tc>
        <w:tc>
          <w:tcPr>
            <w:tcW w:w="3789" w:type="dxa"/>
          </w:tcPr>
          <w:p w:rsidR="006F3043" w:rsidRPr="00A77F25" w:rsidRDefault="006F3043" w:rsidP="006F3043">
            <w:pPr>
              <w:spacing w:after="60"/>
              <w:rPr>
                <w:rFonts w:eastAsia="Calibri"/>
              </w:rPr>
            </w:pPr>
            <w:r w:rsidRPr="00A77F25">
              <w:rPr>
                <w:rFonts w:eastAsia="Calibri"/>
              </w:rPr>
              <w:t>Jasność obrazu 210-300 cd/m</w:t>
            </w:r>
            <w:r w:rsidRPr="00A77F25">
              <w:rPr>
                <w:rFonts w:eastAsia="Calibri"/>
                <w:vertAlign w:val="superscript"/>
              </w:rPr>
              <w:t>2</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18</w:t>
            </w:r>
          </w:p>
        </w:tc>
        <w:tc>
          <w:tcPr>
            <w:tcW w:w="3789" w:type="dxa"/>
          </w:tcPr>
          <w:p w:rsidR="006F3043" w:rsidRPr="00A77F25" w:rsidRDefault="006F3043" w:rsidP="006F3043">
            <w:pPr>
              <w:spacing w:after="60"/>
              <w:rPr>
                <w:rFonts w:eastAsia="Calibri"/>
              </w:rPr>
            </w:pPr>
            <w:r w:rsidRPr="00A77F25">
              <w:rPr>
                <w:rFonts w:eastAsia="Calibri"/>
              </w:rPr>
              <w:t>Współczynnik kontrastu ekranu 240:1 – 400:1</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19</w:t>
            </w:r>
          </w:p>
        </w:tc>
        <w:tc>
          <w:tcPr>
            <w:tcW w:w="3789" w:type="dxa"/>
          </w:tcPr>
          <w:p w:rsidR="006F3043" w:rsidRPr="00A77F25" w:rsidRDefault="006F3043" w:rsidP="006F3043">
            <w:pPr>
              <w:spacing w:after="60"/>
              <w:rPr>
                <w:rFonts w:eastAsia="Calibri"/>
              </w:rPr>
            </w:pPr>
            <w:r w:rsidRPr="00A77F25">
              <w:rPr>
                <w:rFonts w:eastAsia="Calibri"/>
              </w:rPr>
              <w:t>Obsługa aparatu oraz instrukcja w języku polskim</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 xml:space="preserve">20 </w:t>
            </w:r>
          </w:p>
        </w:tc>
        <w:tc>
          <w:tcPr>
            <w:tcW w:w="3789" w:type="dxa"/>
          </w:tcPr>
          <w:p w:rsidR="006F3043" w:rsidRPr="00A77F25" w:rsidRDefault="006F3043" w:rsidP="006F3043">
            <w:pPr>
              <w:spacing w:after="60"/>
              <w:rPr>
                <w:rFonts w:eastAsia="Calibri"/>
              </w:rPr>
            </w:pPr>
            <w:r w:rsidRPr="00A77F25">
              <w:rPr>
                <w:rFonts w:eastAsia="Calibri"/>
              </w:rPr>
              <w:t xml:space="preserve">Gwarancja 12 miesiące </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rPr>
          <w:rFonts w:eastAsia="Calibri"/>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FANTOM DO TESTÓW MAMMOGRAFICZNYCH</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Fantom do testów mammograficznych  1 kpl.</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162"/>
        <w:gridCol w:w="1696"/>
        <w:gridCol w:w="1723"/>
        <w:gridCol w:w="1957"/>
      </w:tblGrid>
      <w:tr w:rsidR="006F3043" w:rsidRPr="00A77F25" w:rsidTr="006F3043">
        <w:tc>
          <w:tcPr>
            <w:tcW w:w="817" w:type="dxa"/>
          </w:tcPr>
          <w:p w:rsidR="006F3043" w:rsidRPr="00A77F25" w:rsidRDefault="006F3043" w:rsidP="006F3043">
            <w:pPr>
              <w:rPr>
                <w:rFonts w:eastAsia="Calibri"/>
              </w:rPr>
            </w:pPr>
            <w:r w:rsidRPr="00A77F25">
              <w:rPr>
                <w:rFonts w:eastAsia="Calibri"/>
              </w:rPr>
              <w:t>L.P.</w:t>
            </w:r>
          </w:p>
        </w:tc>
        <w:tc>
          <w:tcPr>
            <w:tcW w:w="3789" w:type="dxa"/>
          </w:tcPr>
          <w:p w:rsidR="006F3043" w:rsidRPr="00A77F25" w:rsidRDefault="006F3043" w:rsidP="006F3043">
            <w:pPr>
              <w:rPr>
                <w:rFonts w:eastAsia="Calibri"/>
              </w:rPr>
            </w:pPr>
            <w:r w:rsidRPr="00A77F25">
              <w:rPr>
                <w:rFonts w:eastAsia="Calibri"/>
              </w:rPr>
              <w:t>WYMAGANE WARUNKI I PARAMETRY</w:t>
            </w:r>
          </w:p>
        </w:tc>
        <w:tc>
          <w:tcPr>
            <w:tcW w:w="1598" w:type="dxa"/>
          </w:tcPr>
          <w:p w:rsidR="006F3043" w:rsidRPr="00A77F25" w:rsidRDefault="006F3043" w:rsidP="006F3043">
            <w:pPr>
              <w:jc w:val="center"/>
              <w:rPr>
                <w:rFonts w:eastAsia="Calibri"/>
              </w:rPr>
            </w:pPr>
            <w:r w:rsidRPr="00A77F25">
              <w:rPr>
                <w:rFonts w:eastAsia="Calibri"/>
              </w:rPr>
              <w:t>PARAMETR WYMAGANY</w:t>
            </w:r>
          </w:p>
        </w:tc>
        <w:tc>
          <w:tcPr>
            <w:tcW w:w="1559" w:type="dxa"/>
          </w:tcPr>
          <w:p w:rsidR="006F3043" w:rsidRPr="00A77F25" w:rsidRDefault="006F3043" w:rsidP="006F3043">
            <w:pPr>
              <w:jc w:val="center"/>
              <w:rPr>
                <w:rFonts w:eastAsia="Calibri"/>
              </w:rPr>
            </w:pPr>
            <w:r w:rsidRPr="00A77F25">
              <w:rPr>
                <w:rFonts w:eastAsia="Calibri"/>
              </w:rPr>
              <w:t>PARAMETRY OFEROWANE</w:t>
            </w:r>
          </w:p>
        </w:tc>
        <w:tc>
          <w:tcPr>
            <w:tcW w:w="2126" w:type="dxa"/>
          </w:tcPr>
          <w:p w:rsidR="006F3043" w:rsidRPr="00A77F25" w:rsidRDefault="006F3043" w:rsidP="006F3043">
            <w:pPr>
              <w:jc w:val="center"/>
              <w:rPr>
                <w:rFonts w:eastAsia="Calibri"/>
              </w:rPr>
            </w:pPr>
            <w:r w:rsidRPr="00A77F25">
              <w:rPr>
                <w:rFonts w:eastAsia="Calibri"/>
              </w:rPr>
              <w:t>PUNKTACJA</w:t>
            </w:r>
          </w:p>
        </w:tc>
      </w:tr>
      <w:tr w:rsidR="006F3043" w:rsidRPr="00A77F25" w:rsidTr="006F3043">
        <w:tc>
          <w:tcPr>
            <w:tcW w:w="817" w:type="dxa"/>
          </w:tcPr>
          <w:p w:rsidR="006F3043" w:rsidRPr="00A77F25" w:rsidRDefault="006F3043" w:rsidP="00A33917">
            <w:pPr>
              <w:numPr>
                <w:ilvl w:val="0"/>
                <w:numId w:val="15"/>
              </w:numPr>
              <w:suppressAutoHyphens w:val="0"/>
              <w:spacing w:after="200" w:line="276" w:lineRule="auto"/>
              <w:jc w:val="center"/>
              <w:rPr>
                <w:rFonts w:eastAsia="Calibri"/>
              </w:rPr>
            </w:pPr>
          </w:p>
        </w:tc>
        <w:tc>
          <w:tcPr>
            <w:tcW w:w="3789" w:type="dxa"/>
          </w:tcPr>
          <w:p w:rsidR="006F3043" w:rsidRPr="00A77F25" w:rsidRDefault="006F3043" w:rsidP="006F3043">
            <w:pPr>
              <w:spacing w:after="60"/>
              <w:rPr>
                <w:rFonts w:eastAsia="Calibri"/>
              </w:rPr>
            </w:pPr>
            <w:r w:rsidRPr="00A77F25">
              <w:rPr>
                <w:rFonts w:eastAsia="Calibri"/>
              </w:rPr>
              <w:t>Fantom modułowy w rozmiarze 24x30cm</w:t>
            </w:r>
          </w:p>
          <w:p w:rsidR="006F3043" w:rsidRPr="00A77F25" w:rsidRDefault="006F3043" w:rsidP="006F3043">
            <w:pPr>
              <w:spacing w:after="60"/>
              <w:rPr>
                <w:rFonts w:eastAsia="Calibri"/>
              </w:rPr>
            </w:pPr>
          </w:p>
        </w:tc>
        <w:tc>
          <w:tcPr>
            <w:tcW w:w="1598" w:type="dxa"/>
          </w:tcPr>
          <w:p w:rsidR="006F3043" w:rsidRPr="00A77F25" w:rsidRDefault="006F3043" w:rsidP="006F3043">
            <w:pPr>
              <w:jc w:val="center"/>
              <w:rPr>
                <w:rFonts w:eastAsia="Calibri"/>
              </w:rPr>
            </w:pPr>
            <w:r w:rsidRPr="00A77F25">
              <w:rPr>
                <w:rFonts w:eastAsia="Calibri"/>
              </w:rPr>
              <w:t>TAK, podać</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spacing w:after="60"/>
              <w:rPr>
                <w:rFonts w:eastAsia="Calibri"/>
                <w:b/>
              </w:rPr>
            </w:pPr>
            <w:r w:rsidRPr="00A77F25">
              <w:rPr>
                <w:rFonts w:eastAsia="Calibri"/>
                <w:b/>
              </w:rPr>
              <w:t>2 moduły  -  0 pkt</w:t>
            </w:r>
          </w:p>
          <w:p w:rsidR="006F3043" w:rsidRPr="00A77F25" w:rsidRDefault="006F3043" w:rsidP="006F3043">
            <w:pPr>
              <w:rPr>
                <w:rFonts w:eastAsia="Calibri"/>
              </w:rPr>
            </w:pPr>
            <w:r w:rsidRPr="00A77F25">
              <w:rPr>
                <w:rFonts w:eastAsia="Calibri"/>
                <w:b/>
              </w:rPr>
              <w:t>4 moduły  -  5 pkt</w:t>
            </w: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 xml:space="preserve">2 </w:t>
            </w:r>
          </w:p>
        </w:tc>
        <w:tc>
          <w:tcPr>
            <w:tcW w:w="3789" w:type="dxa"/>
          </w:tcPr>
          <w:p w:rsidR="006F3043" w:rsidRPr="00A77F25" w:rsidRDefault="006F3043" w:rsidP="006F3043">
            <w:pPr>
              <w:spacing w:after="60"/>
              <w:rPr>
                <w:rFonts w:eastAsia="Calibri"/>
              </w:rPr>
            </w:pPr>
            <w:r w:rsidRPr="00A77F25">
              <w:rPr>
                <w:rFonts w:eastAsia="Calibri"/>
              </w:rPr>
              <w:t>Moduł główny - zestaw płyt PMMA umożliwiających uzyskanie różnych kombinacji grubości od 5 do 70 mm</w:t>
            </w:r>
          </w:p>
        </w:tc>
        <w:tc>
          <w:tcPr>
            <w:tcW w:w="1598" w:type="dxa"/>
          </w:tcPr>
          <w:p w:rsidR="006F3043" w:rsidRPr="00A77F25" w:rsidRDefault="006F3043" w:rsidP="006F3043">
            <w:pPr>
              <w:jc w:val="center"/>
              <w:rPr>
                <w:rFonts w:eastAsia="Calibri"/>
              </w:rPr>
            </w:pPr>
            <w:r w:rsidRPr="00A77F25">
              <w:rPr>
                <w:rFonts w:eastAsia="Calibri"/>
              </w:rPr>
              <w:t>TAK</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 xml:space="preserve"> 3 </w:t>
            </w:r>
          </w:p>
        </w:tc>
        <w:tc>
          <w:tcPr>
            <w:tcW w:w="3789" w:type="dxa"/>
          </w:tcPr>
          <w:p w:rsidR="006F3043" w:rsidRPr="00A77F25" w:rsidRDefault="006F3043" w:rsidP="006F3043">
            <w:pPr>
              <w:spacing w:after="60"/>
              <w:rPr>
                <w:rFonts w:eastAsia="Calibri"/>
                <w:color w:val="FF0000"/>
              </w:rPr>
            </w:pPr>
            <w:r w:rsidRPr="00A77F25">
              <w:rPr>
                <w:rFonts w:eastAsia="Calibri"/>
              </w:rPr>
              <w:t xml:space="preserve">Moduł oceny rozdzielczości </w:t>
            </w:r>
            <w:r w:rsidRPr="00A77F25">
              <w:rPr>
                <w:rFonts w:eastAsia="Calibri"/>
              </w:rPr>
              <w:lastRenderedPageBreak/>
              <w:t>zawierający: wzór do oceny rozdzielczości wysoko-kontrastowej w zakresie od 1,5 do 20,0 LP/mm (umieszczony w odległości 10 mm od krawędzi ściany klatki piersiowej, w kierunku równoległym i prostopadłym do ściany klatki piersiowej, pod kątem 2-50), wzór do oceny kontrastu (trzy obiekty o różnym kontraście), 8 obiektów niskiego kontrastu oraz wzór do oceny efektywnego pola promieniowania</w:t>
            </w:r>
          </w:p>
        </w:tc>
        <w:tc>
          <w:tcPr>
            <w:tcW w:w="1598" w:type="dxa"/>
          </w:tcPr>
          <w:p w:rsidR="006F3043" w:rsidRPr="00A77F25" w:rsidRDefault="006F3043" w:rsidP="006F3043">
            <w:pPr>
              <w:jc w:val="center"/>
              <w:rPr>
                <w:rFonts w:eastAsia="Calibri"/>
              </w:rPr>
            </w:pPr>
            <w:r w:rsidRPr="00A77F25">
              <w:rPr>
                <w:rFonts w:eastAsia="Calibri"/>
              </w:rPr>
              <w:lastRenderedPageBreak/>
              <w:t>TAK</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lastRenderedPageBreak/>
              <w:t>4</w:t>
            </w:r>
          </w:p>
        </w:tc>
        <w:tc>
          <w:tcPr>
            <w:tcW w:w="3789" w:type="dxa"/>
          </w:tcPr>
          <w:p w:rsidR="006F3043" w:rsidRPr="00A77F25" w:rsidRDefault="006F3043" w:rsidP="006F3043">
            <w:pPr>
              <w:spacing w:after="60"/>
              <w:rPr>
                <w:rFonts w:eastAsia="Calibri"/>
              </w:rPr>
            </w:pPr>
            <w:r w:rsidRPr="00A77F25">
              <w:rPr>
                <w:rFonts w:eastAsia="Calibri"/>
              </w:rPr>
              <w:t>Moduł do oceny jakości obrazowania aparatów cyfrowych pełnego pola (ACR Full Field) zawierający woskową wkładkę z elementami imitującymi włókna, mikrozwapnienia i masy lite. Użyty z płytami z głównego modułu, symuluje uciśniętą pierś o grubości 42 mm oraz średniej gęstości odpowiadającej 50 % tkanki gruczołowej i 50 % tkanki tłuszczowej</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5</w:t>
            </w:r>
          </w:p>
        </w:tc>
        <w:tc>
          <w:tcPr>
            <w:tcW w:w="3789" w:type="dxa"/>
          </w:tcPr>
          <w:p w:rsidR="006F3043" w:rsidRPr="00A77F25" w:rsidRDefault="006F3043" w:rsidP="006F3043">
            <w:pPr>
              <w:spacing w:after="60"/>
              <w:rPr>
                <w:rFonts w:eastAsia="Calibri"/>
              </w:rPr>
            </w:pPr>
            <w:r w:rsidRPr="00A77F25">
              <w:rPr>
                <w:rFonts w:eastAsia="Calibri"/>
              </w:rPr>
              <w:t>Moduł do oceny zniekształceń geometrycznych zawierający siatkę o liniach poziomych, pionowych i ukośnych (45º) i o oczku wielkości 10 mm</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6</w:t>
            </w:r>
          </w:p>
        </w:tc>
        <w:tc>
          <w:tcPr>
            <w:tcW w:w="3789" w:type="dxa"/>
          </w:tcPr>
          <w:p w:rsidR="006F3043" w:rsidRPr="00A77F25" w:rsidRDefault="006F3043" w:rsidP="006F3043">
            <w:pPr>
              <w:spacing w:after="60"/>
              <w:rPr>
                <w:rFonts w:eastAsia="Calibri"/>
              </w:rPr>
            </w:pPr>
            <w:r w:rsidRPr="00A77F25">
              <w:rPr>
                <w:rFonts w:eastAsia="Calibri"/>
              </w:rPr>
              <w:t>Urządzenie do pomiaru siły kompresji piersi</w:t>
            </w:r>
          </w:p>
          <w:p w:rsidR="006F3043" w:rsidRPr="00A77F25" w:rsidRDefault="006F3043" w:rsidP="006F3043">
            <w:pPr>
              <w:spacing w:after="60"/>
              <w:rPr>
                <w:rFonts w:eastAsia="Calibri"/>
              </w:rPr>
            </w:pPr>
          </w:p>
        </w:tc>
        <w:tc>
          <w:tcPr>
            <w:tcW w:w="1598" w:type="dxa"/>
          </w:tcPr>
          <w:p w:rsidR="006F3043" w:rsidRPr="00A77F25" w:rsidRDefault="006F3043" w:rsidP="006F3043">
            <w:pPr>
              <w:jc w:val="center"/>
              <w:rPr>
                <w:rFonts w:eastAsia="Calibri"/>
              </w:rPr>
            </w:pPr>
            <w:r w:rsidRPr="00A77F25">
              <w:rPr>
                <w:rFonts w:eastAsia="Calibri"/>
              </w:rPr>
              <w:t xml:space="preserve">NIE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spacing w:after="60"/>
              <w:rPr>
                <w:rFonts w:eastAsia="Calibri"/>
                <w:b/>
              </w:rPr>
            </w:pPr>
            <w:r w:rsidRPr="00A77F25">
              <w:rPr>
                <w:rFonts w:eastAsia="Calibri"/>
                <w:b/>
              </w:rPr>
              <w:t>Brak pomiaru  -  0 pkt</w:t>
            </w:r>
          </w:p>
          <w:p w:rsidR="006F3043" w:rsidRPr="00A77F25" w:rsidRDefault="006F3043" w:rsidP="006F3043">
            <w:pPr>
              <w:rPr>
                <w:rFonts w:eastAsia="Calibri"/>
              </w:rPr>
            </w:pPr>
            <w:r w:rsidRPr="00A77F25">
              <w:rPr>
                <w:rFonts w:eastAsia="Calibri"/>
                <w:b/>
              </w:rPr>
              <w:t>Możliwość pomiaru  -  5 pkt</w:t>
            </w: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7</w:t>
            </w:r>
          </w:p>
        </w:tc>
        <w:tc>
          <w:tcPr>
            <w:tcW w:w="3789" w:type="dxa"/>
          </w:tcPr>
          <w:p w:rsidR="006F3043" w:rsidRPr="00A77F25" w:rsidRDefault="006F3043" w:rsidP="006F3043">
            <w:pPr>
              <w:spacing w:after="60"/>
              <w:rPr>
                <w:rFonts w:eastAsia="Calibri"/>
              </w:rPr>
            </w:pPr>
            <w:r w:rsidRPr="00A77F25">
              <w:rPr>
                <w:rFonts w:eastAsia="Calibri"/>
              </w:rPr>
              <w:t>Oprogramowanie do oceny i archiwizacji testów wraz z serwerem i komunikacją DICOM (zawiera obrazy testowe TG18 - QC, SMPTE) – roczna subskrypcja w wersji BASIC</w:t>
            </w:r>
          </w:p>
        </w:tc>
        <w:tc>
          <w:tcPr>
            <w:tcW w:w="1598" w:type="dxa"/>
          </w:tcPr>
          <w:p w:rsidR="006F3043" w:rsidRPr="00A77F25" w:rsidRDefault="006F3043" w:rsidP="006F3043">
            <w:pPr>
              <w:jc w:val="center"/>
              <w:rPr>
                <w:rFonts w:eastAsia="Calibri"/>
              </w:rPr>
            </w:pPr>
            <w:r w:rsidRPr="00A77F25">
              <w:rPr>
                <w:rFonts w:eastAsia="Calibri"/>
              </w:rPr>
              <w:t>TAK</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8</w:t>
            </w:r>
          </w:p>
        </w:tc>
        <w:tc>
          <w:tcPr>
            <w:tcW w:w="3789" w:type="dxa"/>
          </w:tcPr>
          <w:p w:rsidR="006F3043" w:rsidRPr="00A77F25" w:rsidRDefault="006F3043" w:rsidP="006F3043">
            <w:pPr>
              <w:spacing w:after="60"/>
              <w:rPr>
                <w:rFonts w:eastAsia="Calibri"/>
              </w:rPr>
            </w:pPr>
            <w:r w:rsidRPr="00A77F25">
              <w:rPr>
                <w:rFonts w:eastAsia="Calibri"/>
              </w:rPr>
              <w:t xml:space="preserve">Instrukcja obsługi z dokładnym opisem </w:t>
            </w:r>
            <w:r w:rsidRPr="00A77F25">
              <w:rPr>
                <w:rFonts w:eastAsia="Calibri"/>
              </w:rPr>
              <w:lastRenderedPageBreak/>
              <w:t>wykonania każdego testu oraz formularze do zapisywania ich wyników</w:t>
            </w:r>
          </w:p>
        </w:tc>
        <w:tc>
          <w:tcPr>
            <w:tcW w:w="1598" w:type="dxa"/>
          </w:tcPr>
          <w:p w:rsidR="006F3043" w:rsidRPr="00A77F25" w:rsidRDefault="006F3043" w:rsidP="006F3043">
            <w:pPr>
              <w:jc w:val="center"/>
              <w:rPr>
                <w:rFonts w:eastAsia="Calibri"/>
              </w:rPr>
            </w:pPr>
            <w:r w:rsidRPr="00A77F25">
              <w:rPr>
                <w:rFonts w:eastAsia="Calibri"/>
              </w:rPr>
              <w:lastRenderedPageBreak/>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lastRenderedPageBreak/>
              <w:t>9</w:t>
            </w:r>
          </w:p>
        </w:tc>
        <w:tc>
          <w:tcPr>
            <w:tcW w:w="3789" w:type="dxa"/>
          </w:tcPr>
          <w:p w:rsidR="006F3043" w:rsidRPr="00A77F25" w:rsidRDefault="006F3043" w:rsidP="006F3043">
            <w:pPr>
              <w:spacing w:after="60"/>
              <w:rPr>
                <w:rFonts w:eastAsia="Calibri"/>
              </w:rPr>
            </w:pPr>
            <w:r w:rsidRPr="00A77F25">
              <w:rPr>
                <w:rFonts w:eastAsia="Calibri"/>
              </w:rPr>
              <w:t>Eleganckie i wygodne opakowanie do przechowywania zestawu (walizka z dedykowaną pianką)</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r w:rsidR="006F3043" w:rsidRPr="00A77F25" w:rsidTr="006F3043">
        <w:tc>
          <w:tcPr>
            <w:tcW w:w="817" w:type="dxa"/>
          </w:tcPr>
          <w:p w:rsidR="006F3043" w:rsidRPr="00A77F25" w:rsidRDefault="006F3043" w:rsidP="006F3043">
            <w:pPr>
              <w:jc w:val="center"/>
              <w:rPr>
                <w:rFonts w:eastAsia="Calibri"/>
              </w:rPr>
            </w:pPr>
            <w:r w:rsidRPr="00A77F25">
              <w:rPr>
                <w:rFonts w:eastAsia="Calibri"/>
              </w:rPr>
              <w:t>10</w:t>
            </w:r>
          </w:p>
        </w:tc>
        <w:tc>
          <w:tcPr>
            <w:tcW w:w="3789" w:type="dxa"/>
          </w:tcPr>
          <w:p w:rsidR="006F3043" w:rsidRPr="00A77F25" w:rsidRDefault="006F3043" w:rsidP="006F3043">
            <w:pPr>
              <w:spacing w:after="60"/>
              <w:rPr>
                <w:rFonts w:eastAsia="Calibri"/>
              </w:rPr>
            </w:pPr>
            <w:r w:rsidRPr="00A77F25">
              <w:rPr>
                <w:rFonts w:eastAsia="Calibri"/>
              </w:rPr>
              <w:t xml:space="preserve">Gwarancja 12 miesięcy, automatycznie przedłużana automatycznie po wykupieniu subskrypcji oprogramowania </w:t>
            </w:r>
          </w:p>
        </w:tc>
        <w:tc>
          <w:tcPr>
            <w:tcW w:w="1598" w:type="dxa"/>
          </w:tcPr>
          <w:p w:rsidR="006F3043" w:rsidRPr="00A77F25" w:rsidRDefault="006F3043" w:rsidP="006F3043">
            <w:pPr>
              <w:jc w:val="center"/>
              <w:rPr>
                <w:rFonts w:eastAsia="Calibri"/>
              </w:rPr>
            </w:pPr>
            <w:r w:rsidRPr="00A77F25">
              <w:rPr>
                <w:rFonts w:eastAsia="Calibri"/>
              </w:rPr>
              <w:t xml:space="preserve">TAK  </w:t>
            </w:r>
          </w:p>
        </w:tc>
        <w:tc>
          <w:tcPr>
            <w:tcW w:w="1559" w:type="dxa"/>
          </w:tcPr>
          <w:p w:rsidR="006F3043" w:rsidRPr="00A77F25" w:rsidRDefault="006F3043" w:rsidP="006F3043">
            <w:pPr>
              <w:jc w:val="center"/>
              <w:rPr>
                <w:rFonts w:eastAsia="Calibri"/>
              </w:rPr>
            </w:pPr>
          </w:p>
        </w:tc>
        <w:tc>
          <w:tcPr>
            <w:tcW w:w="2126" w:type="dxa"/>
          </w:tcPr>
          <w:p w:rsidR="006F3043" w:rsidRPr="00A77F25" w:rsidRDefault="006F3043" w:rsidP="006F3043">
            <w:pPr>
              <w:jc w:val="center"/>
              <w:rPr>
                <w:rFonts w:eastAsia="Calibri"/>
              </w:rPr>
            </w:pPr>
          </w:p>
        </w:tc>
      </w:tr>
    </w:tbl>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oferty.</w:t>
      </w:r>
    </w:p>
    <w:p w:rsidR="006F3043" w:rsidRPr="00A77F25" w:rsidRDefault="006F3043" w:rsidP="006F3043">
      <w:pPr>
        <w:spacing w:after="200" w:line="276" w:lineRule="auto"/>
        <w:rPr>
          <w:rFonts w:eastAsia="Calibri"/>
        </w:rPr>
      </w:pPr>
    </w:p>
    <w:p w:rsidR="006F3043" w:rsidRPr="00A77F25" w:rsidRDefault="006F3043" w:rsidP="00A33917">
      <w:pPr>
        <w:pStyle w:val="Akapitzlist"/>
        <w:numPr>
          <w:ilvl w:val="0"/>
          <w:numId w:val="16"/>
        </w:numPr>
        <w:suppressAutoHyphens w:val="0"/>
        <w:autoSpaceDE w:val="0"/>
        <w:autoSpaceDN w:val="0"/>
        <w:adjustRightInd w:val="0"/>
        <w:rPr>
          <w:rFonts w:eastAsia="Calibri"/>
          <w:b/>
          <w:bCs/>
        </w:rPr>
      </w:pPr>
      <w:r w:rsidRPr="00A77F25">
        <w:rPr>
          <w:rFonts w:eastAsia="Calibri"/>
          <w:b/>
          <w:bCs/>
        </w:rPr>
        <w:t>FOROPTER MANUALNY</w:t>
      </w:r>
    </w:p>
    <w:p w:rsidR="006F3043" w:rsidRPr="00A77F25" w:rsidRDefault="006F3043" w:rsidP="006F3043">
      <w:pPr>
        <w:autoSpaceDE w:val="0"/>
        <w:autoSpaceDN w:val="0"/>
        <w:adjustRightInd w:val="0"/>
        <w:rPr>
          <w:rFonts w:eastAsia="Calibri"/>
          <w:b/>
          <w:bCs/>
        </w:rPr>
      </w:pPr>
    </w:p>
    <w:p w:rsidR="006F3043" w:rsidRPr="00A77F25" w:rsidRDefault="006F3043" w:rsidP="006F3043">
      <w:pPr>
        <w:rPr>
          <w:rFonts w:eastAsia="Calibri"/>
        </w:rPr>
      </w:pPr>
      <w:r w:rsidRPr="00A77F25">
        <w:rPr>
          <w:rFonts w:eastAsia="Calibri"/>
        </w:rPr>
        <w:t>Przedmiot zamówienia: Foropter manualny z ramieniem   1 szt.</w:t>
      </w:r>
    </w:p>
    <w:p w:rsidR="006F3043" w:rsidRPr="00A77F25" w:rsidRDefault="006F3043" w:rsidP="006F3043">
      <w:pPr>
        <w:autoSpaceDE w:val="0"/>
        <w:autoSpaceDN w:val="0"/>
        <w:adjustRightInd w:val="0"/>
        <w:rPr>
          <w:rFonts w:eastAsia="Calibri"/>
        </w:rPr>
      </w:pPr>
      <w:r w:rsidRPr="00A77F25">
        <w:rPr>
          <w:rFonts w:eastAsia="Calibri"/>
        </w:rPr>
        <w:t xml:space="preserve">Producent : </w:t>
      </w:r>
    </w:p>
    <w:p w:rsidR="006F3043" w:rsidRPr="00A77F25" w:rsidRDefault="006F3043" w:rsidP="006F3043">
      <w:pPr>
        <w:autoSpaceDE w:val="0"/>
        <w:autoSpaceDN w:val="0"/>
        <w:adjustRightInd w:val="0"/>
        <w:rPr>
          <w:rFonts w:eastAsia="Calibri"/>
        </w:rPr>
      </w:pPr>
      <w:r w:rsidRPr="00A77F25">
        <w:rPr>
          <w:rFonts w:eastAsia="Calibri"/>
        </w:rPr>
        <w:t xml:space="preserve">Oferowany model : </w:t>
      </w:r>
    </w:p>
    <w:p w:rsidR="006F3043" w:rsidRPr="00A77F25" w:rsidRDefault="006F3043" w:rsidP="006F3043">
      <w:pPr>
        <w:rPr>
          <w:rFonts w:eastAsia="Calibri"/>
        </w:rPr>
      </w:pPr>
      <w:r w:rsidRPr="00A77F25">
        <w:rPr>
          <w:rFonts w:eastAsia="Calibri"/>
        </w:rPr>
        <w:t>Rok produkcji : 2018</w:t>
      </w: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r w:rsidRPr="00A77F25">
        <w:t>Minimalne wymagane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145"/>
        <w:gridCol w:w="1696"/>
        <w:gridCol w:w="1723"/>
        <w:gridCol w:w="1969"/>
      </w:tblGrid>
      <w:tr w:rsidR="006F3043" w:rsidRPr="00A77F25" w:rsidTr="004D3B6A">
        <w:tc>
          <w:tcPr>
            <w:tcW w:w="756" w:type="dxa"/>
          </w:tcPr>
          <w:p w:rsidR="006F3043" w:rsidRPr="00A77F25" w:rsidRDefault="006F3043" w:rsidP="006F3043">
            <w:pPr>
              <w:rPr>
                <w:rFonts w:eastAsia="Calibri"/>
              </w:rPr>
            </w:pPr>
            <w:r w:rsidRPr="00A77F25">
              <w:rPr>
                <w:rFonts w:eastAsia="Calibri"/>
              </w:rPr>
              <w:t>L.P.</w:t>
            </w:r>
          </w:p>
        </w:tc>
        <w:tc>
          <w:tcPr>
            <w:tcW w:w="3145" w:type="dxa"/>
          </w:tcPr>
          <w:p w:rsidR="006F3043" w:rsidRPr="00A77F25" w:rsidRDefault="006F3043" w:rsidP="006F3043">
            <w:pPr>
              <w:rPr>
                <w:rFonts w:eastAsia="Calibri"/>
              </w:rPr>
            </w:pPr>
            <w:r w:rsidRPr="00A77F25">
              <w:rPr>
                <w:rFonts w:eastAsia="Calibri"/>
              </w:rPr>
              <w:t>WYMAGANE WARUNKI I PARAMETRY</w:t>
            </w:r>
          </w:p>
        </w:tc>
        <w:tc>
          <w:tcPr>
            <w:tcW w:w="1696" w:type="dxa"/>
          </w:tcPr>
          <w:p w:rsidR="006F3043" w:rsidRPr="00A77F25" w:rsidRDefault="006F3043" w:rsidP="006F3043">
            <w:pPr>
              <w:jc w:val="center"/>
              <w:rPr>
                <w:rFonts w:eastAsia="Calibri"/>
              </w:rPr>
            </w:pPr>
            <w:r w:rsidRPr="00A77F25">
              <w:rPr>
                <w:rFonts w:eastAsia="Calibri"/>
              </w:rPr>
              <w:t>PARAMETR WYMAGANY</w:t>
            </w:r>
          </w:p>
        </w:tc>
        <w:tc>
          <w:tcPr>
            <w:tcW w:w="1723" w:type="dxa"/>
          </w:tcPr>
          <w:p w:rsidR="006F3043" w:rsidRPr="00A77F25" w:rsidRDefault="006F3043" w:rsidP="006F3043">
            <w:pPr>
              <w:jc w:val="center"/>
              <w:rPr>
                <w:rFonts w:eastAsia="Calibri"/>
              </w:rPr>
            </w:pPr>
            <w:r w:rsidRPr="00A77F25">
              <w:rPr>
                <w:rFonts w:eastAsia="Calibri"/>
              </w:rPr>
              <w:t>PARAMETRY OFEROWANE</w:t>
            </w:r>
          </w:p>
        </w:tc>
        <w:tc>
          <w:tcPr>
            <w:tcW w:w="1969" w:type="dxa"/>
          </w:tcPr>
          <w:p w:rsidR="006F3043" w:rsidRPr="00A77F25" w:rsidRDefault="006F3043" w:rsidP="006F3043">
            <w:pPr>
              <w:jc w:val="center"/>
              <w:rPr>
                <w:rFonts w:eastAsia="Calibri"/>
              </w:rPr>
            </w:pPr>
            <w:r w:rsidRPr="00A77F25">
              <w:rPr>
                <w:rFonts w:eastAsia="Calibri"/>
              </w:rPr>
              <w:t>PUNKTACJA</w:t>
            </w: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 xml:space="preserve">1 </w:t>
            </w:r>
          </w:p>
        </w:tc>
        <w:tc>
          <w:tcPr>
            <w:tcW w:w="3145" w:type="dxa"/>
          </w:tcPr>
          <w:p w:rsidR="006F3043" w:rsidRPr="00A77F25" w:rsidRDefault="006F3043" w:rsidP="006F3043">
            <w:pPr>
              <w:spacing w:after="60"/>
              <w:rPr>
                <w:rFonts w:eastAsia="Calibri"/>
                <w:bCs/>
                <w:bdr w:val="none" w:sz="0" w:space="0" w:color="auto" w:frame="1"/>
                <w:shd w:val="clear" w:color="auto" w:fill="FFFFFF"/>
              </w:rPr>
            </w:pPr>
            <w:r w:rsidRPr="00A77F25">
              <w:rPr>
                <w:rFonts w:eastAsia="Calibri"/>
                <w:bCs/>
                <w:bdr w:val="none" w:sz="0" w:space="0" w:color="auto" w:frame="1"/>
                <w:shd w:val="clear" w:color="auto" w:fill="FFFFFF"/>
              </w:rPr>
              <w:t>Zakres mocy: -29,0D ~ +26,75D przy użyciu soczewki ±10.</w:t>
            </w:r>
          </w:p>
          <w:p w:rsidR="006F3043" w:rsidRPr="00A77F25" w:rsidRDefault="006F3043" w:rsidP="006F3043">
            <w:pPr>
              <w:spacing w:after="60"/>
              <w:rPr>
                <w:rFonts w:eastAsia="Calibri"/>
                <w:b/>
              </w:rPr>
            </w:pPr>
          </w:p>
        </w:tc>
        <w:tc>
          <w:tcPr>
            <w:tcW w:w="1696" w:type="dxa"/>
          </w:tcPr>
          <w:p w:rsidR="006F3043" w:rsidRPr="00A77F25" w:rsidRDefault="006F3043" w:rsidP="006F3043">
            <w:pPr>
              <w:jc w:val="center"/>
              <w:rPr>
                <w:rFonts w:eastAsia="Calibri"/>
              </w:rPr>
            </w:pPr>
            <w:r w:rsidRPr="00A77F25">
              <w:rPr>
                <w:rFonts w:eastAsia="Calibri"/>
              </w:rPr>
              <w:t>TAK, podać</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spacing w:after="60"/>
              <w:rPr>
                <w:rFonts w:eastAsia="Calibri"/>
                <w:b/>
                <w:bCs/>
                <w:bdr w:val="none" w:sz="0" w:space="0" w:color="auto" w:frame="1"/>
                <w:shd w:val="clear" w:color="auto" w:fill="FFFFFF"/>
              </w:rPr>
            </w:pPr>
            <w:r w:rsidRPr="00A77F25">
              <w:rPr>
                <w:rFonts w:eastAsia="Calibri"/>
                <w:b/>
                <w:bCs/>
                <w:bdr w:val="none" w:sz="0" w:space="0" w:color="auto" w:frame="1"/>
                <w:shd w:val="clear" w:color="auto" w:fill="FFFFFF"/>
              </w:rPr>
              <w:t>Krok co 0,5D  -  0 pkt</w:t>
            </w:r>
          </w:p>
          <w:p w:rsidR="006F3043" w:rsidRPr="00A77F25" w:rsidRDefault="006F3043" w:rsidP="006F3043">
            <w:pPr>
              <w:rPr>
                <w:rFonts w:eastAsia="Calibri"/>
              </w:rPr>
            </w:pPr>
            <w:r w:rsidRPr="00A77F25">
              <w:rPr>
                <w:rFonts w:eastAsia="Calibri"/>
                <w:b/>
                <w:bCs/>
                <w:bdr w:val="none" w:sz="0" w:space="0" w:color="auto" w:frame="1"/>
                <w:shd w:val="clear" w:color="auto" w:fill="FFFFFF"/>
              </w:rPr>
              <w:t>Krok co 0,25D  -  5 pkt</w:t>
            </w: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 xml:space="preserve">2 </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Zakres mocy: -19.00D ~ +16.75D krok 0.25D lub 0.12D ( dla kroku 0,12 D wymagane jest uruchomienie soczewki ±0.12D )</w:t>
            </w:r>
          </w:p>
        </w:tc>
        <w:tc>
          <w:tcPr>
            <w:tcW w:w="1696" w:type="dxa"/>
          </w:tcPr>
          <w:p w:rsidR="006F3043" w:rsidRPr="00A77F25" w:rsidRDefault="006F3043" w:rsidP="006F3043">
            <w:pPr>
              <w:jc w:val="center"/>
              <w:rPr>
                <w:rFonts w:eastAsia="Calibri"/>
              </w:rPr>
            </w:pPr>
            <w:r w:rsidRPr="00A77F25">
              <w:rPr>
                <w:rFonts w:eastAsia="Calibri"/>
              </w:rPr>
              <w:t>TAK</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 xml:space="preserve"> 3 </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Moc cylindryczna: 0,0D ~ -6,0D krok co 0,25D (od 0,0D do -8,0D przy użyciu dodatkowej soczewki o mocy -2,0D krok 0,12 D )</w:t>
            </w:r>
          </w:p>
        </w:tc>
        <w:tc>
          <w:tcPr>
            <w:tcW w:w="1696" w:type="dxa"/>
          </w:tcPr>
          <w:p w:rsidR="006F3043" w:rsidRPr="00A77F25" w:rsidRDefault="006F3043" w:rsidP="006F3043">
            <w:pPr>
              <w:jc w:val="center"/>
              <w:rPr>
                <w:rFonts w:eastAsia="Calibri"/>
              </w:rPr>
            </w:pPr>
            <w:r w:rsidRPr="00A77F25">
              <w:rPr>
                <w:rFonts w:eastAsia="Calibri"/>
              </w:rPr>
              <w:t>TAK</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4</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Oś cylindryczna: 0° ~ 180° (krok co 5°)</w:t>
            </w:r>
          </w:p>
        </w:tc>
        <w:tc>
          <w:tcPr>
            <w:tcW w:w="1696" w:type="dxa"/>
          </w:tcPr>
          <w:p w:rsidR="006F3043" w:rsidRPr="00A77F25" w:rsidRDefault="006F3043" w:rsidP="006F3043">
            <w:pPr>
              <w:jc w:val="center"/>
              <w:rPr>
                <w:rFonts w:eastAsia="Calibri"/>
              </w:rPr>
            </w:pPr>
            <w:r w:rsidRPr="00A77F25">
              <w:rPr>
                <w:rFonts w:eastAsia="Calibri"/>
              </w:rPr>
              <w:t xml:space="preserve">TAK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5</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Cylinder krzyżowy: ±0,25D, ±0,5D</w:t>
            </w:r>
          </w:p>
        </w:tc>
        <w:tc>
          <w:tcPr>
            <w:tcW w:w="1696" w:type="dxa"/>
          </w:tcPr>
          <w:p w:rsidR="006F3043" w:rsidRPr="00A77F25" w:rsidRDefault="006F3043" w:rsidP="006F3043">
            <w:pPr>
              <w:jc w:val="center"/>
              <w:rPr>
                <w:rFonts w:eastAsia="Calibri"/>
              </w:rPr>
            </w:pPr>
            <w:r w:rsidRPr="00A77F25">
              <w:rPr>
                <w:rFonts w:eastAsia="Calibri"/>
              </w:rPr>
              <w:t xml:space="preserve">TAK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6</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Cylinder krzyżowy sprzężony</w:t>
            </w:r>
          </w:p>
        </w:tc>
        <w:tc>
          <w:tcPr>
            <w:tcW w:w="1696" w:type="dxa"/>
          </w:tcPr>
          <w:p w:rsidR="006F3043" w:rsidRPr="00A77F25" w:rsidRDefault="006F3043" w:rsidP="006F3043">
            <w:pPr>
              <w:jc w:val="center"/>
              <w:rPr>
                <w:rFonts w:eastAsia="Calibri"/>
              </w:rPr>
            </w:pPr>
            <w:r w:rsidRPr="00A77F25">
              <w:rPr>
                <w:rFonts w:eastAsia="Calibri"/>
              </w:rPr>
              <w:t xml:space="preserve">TAK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lastRenderedPageBreak/>
              <w:t>7</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Pryzmat obrotowy: moc 0,0ΔD ~ 20,0ΔD (krok co 1ΔD)</w:t>
            </w:r>
          </w:p>
        </w:tc>
        <w:tc>
          <w:tcPr>
            <w:tcW w:w="1696" w:type="dxa"/>
          </w:tcPr>
          <w:p w:rsidR="006F3043" w:rsidRPr="00A77F25" w:rsidRDefault="006F3043" w:rsidP="006F3043">
            <w:pPr>
              <w:jc w:val="center"/>
              <w:rPr>
                <w:rFonts w:eastAsia="Calibri"/>
              </w:rPr>
            </w:pPr>
            <w:r w:rsidRPr="00A77F25">
              <w:rPr>
                <w:rFonts w:eastAsia="Calibri"/>
              </w:rPr>
              <w:t>TAK</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8</w:t>
            </w:r>
          </w:p>
        </w:tc>
        <w:tc>
          <w:tcPr>
            <w:tcW w:w="3145" w:type="dxa"/>
          </w:tcPr>
          <w:p w:rsidR="006F3043" w:rsidRPr="00A77F25" w:rsidRDefault="006F3043" w:rsidP="006F3043">
            <w:pPr>
              <w:spacing w:after="60"/>
              <w:rPr>
                <w:rFonts w:eastAsia="Calibri"/>
                <w:shd w:val="clear" w:color="auto" w:fill="FFFFFF"/>
              </w:rPr>
            </w:pPr>
            <w:r w:rsidRPr="00A77F25">
              <w:rPr>
                <w:rFonts w:eastAsia="Calibri"/>
                <w:shd w:val="clear" w:color="auto" w:fill="FFFFFF"/>
              </w:rPr>
              <w:t xml:space="preserve">Regulowane PD: 48 ~ 80 mm </w:t>
            </w:r>
          </w:p>
          <w:p w:rsidR="006F3043" w:rsidRPr="00A77F25" w:rsidRDefault="006F3043" w:rsidP="006F3043">
            <w:pPr>
              <w:spacing w:after="60"/>
              <w:rPr>
                <w:rFonts w:eastAsia="Calibri"/>
              </w:rPr>
            </w:pPr>
          </w:p>
        </w:tc>
        <w:tc>
          <w:tcPr>
            <w:tcW w:w="1696" w:type="dxa"/>
          </w:tcPr>
          <w:p w:rsidR="006F3043" w:rsidRPr="00A77F25" w:rsidRDefault="006F3043" w:rsidP="006F3043">
            <w:pPr>
              <w:jc w:val="center"/>
              <w:rPr>
                <w:rFonts w:eastAsia="Calibri"/>
              </w:rPr>
            </w:pPr>
            <w:r w:rsidRPr="00A77F25">
              <w:rPr>
                <w:rFonts w:eastAsia="Calibri"/>
              </w:rPr>
              <w:t xml:space="preserve">TAK, podać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spacing w:after="60"/>
              <w:rPr>
                <w:rFonts w:eastAsia="Calibri"/>
                <w:b/>
                <w:shd w:val="clear" w:color="auto" w:fill="FFFFFF"/>
              </w:rPr>
            </w:pPr>
            <w:r w:rsidRPr="00A77F25">
              <w:rPr>
                <w:rFonts w:eastAsia="Calibri"/>
                <w:b/>
                <w:shd w:val="clear" w:color="auto" w:fill="FFFFFF"/>
              </w:rPr>
              <w:t>Krok co 5mm  -  0 pkt</w:t>
            </w:r>
          </w:p>
          <w:p w:rsidR="006F3043" w:rsidRPr="00A77F25" w:rsidRDefault="006F3043" w:rsidP="006F3043">
            <w:pPr>
              <w:rPr>
                <w:rFonts w:eastAsia="Calibri"/>
              </w:rPr>
            </w:pPr>
            <w:r w:rsidRPr="00A77F25">
              <w:rPr>
                <w:rFonts w:eastAsia="Calibri"/>
                <w:b/>
                <w:shd w:val="clear" w:color="auto" w:fill="FFFFFF"/>
              </w:rPr>
              <w:t>Krok co 1mm  -  5 pkt</w:t>
            </w: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9</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Regulacja położenia okularu względem oczodołu : 16 mm do tyłu i do przodu</w:t>
            </w:r>
          </w:p>
        </w:tc>
        <w:tc>
          <w:tcPr>
            <w:tcW w:w="1696" w:type="dxa"/>
          </w:tcPr>
          <w:p w:rsidR="006F3043" w:rsidRPr="00A77F25" w:rsidRDefault="006F3043" w:rsidP="006F3043">
            <w:pPr>
              <w:jc w:val="center"/>
              <w:rPr>
                <w:rFonts w:eastAsia="Calibri"/>
              </w:rPr>
            </w:pPr>
            <w:r w:rsidRPr="00A77F25">
              <w:rPr>
                <w:rFonts w:eastAsia="Calibri"/>
              </w:rPr>
              <w:t xml:space="preserve">TAK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10</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Wymiary: 323 x 315 x 85 mm</w:t>
            </w:r>
          </w:p>
        </w:tc>
        <w:tc>
          <w:tcPr>
            <w:tcW w:w="1696" w:type="dxa"/>
          </w:tcPr>
          <w:p w:rsidR="006F3043" w:rsidRPr="00A77F25" w:rsidRDefault="006F3043" w:rsidP="006F3043">
            <w:pPr>
              <w:jc w:val="center"/>
              <w:rPr>
                <w:rFonts w:eastAsia="Calibri"/>
              </w:rPr>
            </w:pPr>
            <w:r w:rsidRPr="00A77F25">
              <w:rPr>
                <w:rFonts w:eastAsia="Calibri"/>
              </w:rPr>
              <w:t xml:space="preserve">TAK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11</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Waga: 5 kg</w:t>
            </w:r>
          </w:p>
        </w:tc>
        <w:tc>
          <w:tcPr>
            <w:tcW w:w="1696" w:type="dxa"/>
          </w:tcPr>
          <w:p w:rsidR="006F3043" w:rsidRPr="00A77F25" w:rsidRDefault="006F3043" w:rsidP="006F3043">
            <w:pPr>
              <w:jc w:val="center"/>
              <w:rPr>
                <w:rFonts w:eastAsia="Calibri"/>
              </w:rPr>
            </w:pPr>
            <w:r w:rsidRPr="00A77F25">
              <w:rPr>
                <w:rFonts w:eastAsia="Calibri"/>
              </w:rPr>
              <w:t xml:space="preserve">TAK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12</w:t>
            </w:r>
          </w:p>
        </w:tc>
        <w:tc>
          <w:tcPr>
            <w:tcW w:w="3145" w:type="dxa"/>
            <w:tcBorders>
              <w:bottom w:val="single" w:sz="4" w:space="0" w:color="auto"/>
            </w:tcBorders>
          </w:tcPr>
          <w:p w:rsidR="006F3043" w:rsidRPr="00A77F25" w:rsidRDefault="006F3043" w:rsidP="006F3043">
            <w:pPr>
              <w:spacing w:after="60"/>
              <w:rPr>
                <w:rFonts w:eastAsia="Calibri"/>
              </w:rPr>
            </w:pPr>
            <w:r w:rsidRPr="00A77F25">
              <w:rPr>
                <w:rFonts w:eastAsia="Calibri"/>
              </w:rPr>
              <w:t>Parametry ramienia:</w:t>
            </w:r>
          </w:p>
        </w:tc>
        <w:tc>
          <w:tcPr>
            <w:tcW w:w="1696" w:type="dxa"/>
            <w:tcBorders>
              <w:bottom w:val="single" w:sz="4" w:space="0" w:color="auto"/>
            </w:tcBorders>
          </w:tcPr>
          <w:p w:rsidR="006F3043" w:rsidRPr="00A77F25" w:rsidRDefault="006F3043" w:rsidP="006F3043">
            <w:pPr>
              <w:jc w:val="center"/>
              <w:rPr>
                <w:rFonts w:eastAsia="Calibri"/>
              </w:rPr>
            </w:pPr>
          </w:p>
        </w:tc>
        <w:tc>
          <w:tcPr>
            <w:tcW w:w="1723" w:type="dxa"/>
            <w:tcBorders>
              <w:bottom w:val="single" w:sz="4" w:space="0" w:color="auto"/>
            </w:tcBorders>
          </w:tcPr>
          <w:p w:rsidR="006F3043" w:rsidRPr="00A77F25" w:rsidRDefault="006F3043" w:rsidP="006F3043">
            <w:pPr>
              <w:jc w:val="center"/>
              <w:rPr>
                <w:rFonts w:eastAsia="Calibri"/>
              </w:rPr>
            </w:pPr>
          </w:p>
        </w:tc>
        <w:tc>
          <w:tcPr>
            <w:tcW w:w="1969" w:type="dxa"/>
            <w:tcBorders>
              <w:bottom w:val="single" w:sz="4" w:space="0" w:color="auto"/>
            </w:tcBorders>
          </w:tcPr>
          <w:p w:rsidR="006F3043" w:rsidRPr="00A77F25" w:rsidRDefault="006F3043" w:rsidP="006F3043">
            <w:pPr>
              <w:jc w:val="center"/>
              <w:rPr>
                <w:rFonts w:eastAsia="Calibri"/>
              </w:rPr>
            </w:pPr>
          </w:p>
        </w:tc>
      </w:tr>
      <w:tr w:rsidR="006F3043" w:rsidRPr="00A77F25" w:rsidTr="004D3B6A">
        <w:tc>
          <w:tcPr>
            <w:tcW w:w="756" w:type="dxa"/>
          </w:tcPr>
          <w:p w:rsidR="006F3043" w:rsidRPr="00A77F25" w:rsidRDefault="006F3043" w:rsidP="006F3043">
            <w:pPr>
              <w:jc w:val="center"/>
              <w:rPr>
                <w:rFonts w:eastAsia="Calibri"/>
              </w:rPr>
            </w:pPr>
            <w:r w:rsidRPr="00A77F25">
              <w:rPr>
                <w:rFonts w:eastAsia="Calibri"/>
              </w:rPr>
              <w:t>13</w:t>
            </w:r>
          </w:p>
        </w:tc>
        <w:tc>
          <w:tcPr>
            <w:tcW w:w="3145" w:type="dxa"/>
          </w:tcPr>
          <w:p w:rsidR="006F3043" w:rsidRPr="00A77F25" w:rsidRDefault="006F3043" w:rsidP="006F3043">
            <w:pPr>
              <w:spacing w:after="60"/>
              <w:rPr>
                <w:rFonts w:eastAsia="Calibri"/>
              </w:rPr>
            </w:pPr>
            <w:r w:rsidRPr="00A77F25">
              <w:rPr>
                <w:rFonts w:eastAsia="Calibri"/>
                <w:shd w:val="clear" w:color="auto" w:fill="FFFFFF"/>
              </w:rPr>
              <w:t>Zakres ruchu góra – dół : ±30º</w:t>
            </w:r>
          </w:p>
        </w:tc>
        <w:tc>
          <w:tcPr>
            <w:tcW w:w="1696" w:type="dxa"/>
          </w:tcPr>
          <w:p w:rsidR="006F3043" w:rsidRPr="00A77F25" w:rsidRDefault="006F3043" w:rsidP="006F3043">
            <w:pPr>
              <w:jc w:val="center"/>
              <w:rPr>
                <w:rFonts w:eastAsia="Calibri"/>
              </w:rPr>
            </w:pPr>
            <w:r w:rsidRPr="00A77F25">
              <w:rPr>
                <w:rFonts w:eastAsia="Calibri"/>
              </w:rPr>
              <w:t xml:space="preserve">TAK  </w:t>
            </w:r>
          </w:p>
        </w:tc>
        <w:tc>
          <w:tcPr>
            <w:tcW w:w="1723" w:type="dxa"/>
          </w:tcPr>
          <w:p w:rsidR="006F3043" w:rsidRPr="00A77F25" w:rsidRDefault="006F3043" w:rsidP="006F3043">
            <w:pPr>
              <w:jc w:val="center"/>
              <w:rPr>
                <w:rFonts w:eastAsia="Calibri"/>
              </w:rPr>
            </w:pPr>
          </w:p>
        </w:tc>
        <w:tc>
          <w:tcPr>
            <w:tcW w:w="1969" w:type="dxa"/>
          </w:tcPr>
          <w:p w:rsidR="006F3043" w:rsidRPr="00A77F25" w:rsidRDefault="006F3043" w:rsidP="006F3043">
            <w:pPr>
              <w:jc w:val="center"/>
              <w:rPr>
                <w:rFonts w:eastAsia="Calibri"/>
              </w:rPr>
            </w:pPr>
          </w:p>
        </w:tc>
      </w:tr>
      <w:tr w:rsidR="006F3043" w:rsidRPr="004D3B6A" w:rsidTr="004D3B6A">
        <w:tc>
          <w:tcPr>
            <w:tcW w:w="756" w:type="dxa"/>
            <w:tcBorders>
              <w:bottom w:val="single" w:sz="4" w:space="0" w:color="auto"/>
            </w:tcBorders>
          </w:tcPr>
          <w:p w:rsidR="006F3043" w:rsidRPr="00525025" w:rsidRDefault="006F3043" w:rsidP="006F3043">
            <w:pPr>
              <w:jc w:val="center"/>
              <w:rPr>
                <w:rFonts w:eastAsia="Calibri"/>
              </w:rPr>
            </w:pPr>
            <w:r w:rsidRPr="00525025">
              <w:rPr>
                <w:rFonts w:eastAsia="Calibri"/>
              </w:rPr>
              <w:t>14</w:t>
            </w:r>
          </w:p>
        </w:tc>
        <w:tc>
          <w:tcPr>
            <w:tcW w:w="3145" w:type="dxa"/>
            <w:tcBorders>
              <w:bottom w:val="single" w:sz="4" w:space="0" w:color="auto"/>
            </w:tcBorders>
          </w:tcPr>
          <w:p w:rsidR="006F3043" w:rsidRPr="00525025" w:rsidRDefault="006F3043" w:rsidP="006F3043">
            <w:pPr>
              <w:spacing w:after="60"/>
              <w:rPr>
                <w:rFonts w:eastAsia="Calibri"/>
              </w:rPr>
            </w:pPr>
            <w:r w:rsidRPr="00525025">
              <w:rPr>
                <w:rFonts w:eastAsia="Calibri"/>
                <w:shd w:val="clear" w:color="auto" w:fill="FFFFFF"/>
              </w:rPr>
              <w:t>Zakres o</w:t>
            </w:r>
            <w:r w:rsidR="004D3B6A" w:rsidRPr="00525025">
              <w:rPr>
                <w:rFonts w:eastAsia="Calibri"/>
                <w:shd w:val="clear" w:color="auto" w:fill="FFFFFF"/>
              </w:rPr>
              <w:t>brotu  wzdłuż osi pionowej : 18</w:t>
            </w:r>
            <w:r w:rsidRPr="00525025">
              <w:rPr>
                <w:rFonts w:eastAsia="Calibri"/>
                <w:shd w:val="clear" w:color="auto" w:fill="FFFFFF"/>
              </w:rPr>
              <w:t>º</w:t>
            </w:r>
          </w:p>
        </w:tc>
        <w:tc>
          <w:tcPr>
            <w:tcW w:w="1696" w:type="dxa"/>
            <w:tcBorders>
              <w:bottom w:val="single" w:sz="4" w:space="0" w:color="auto"/>
            </w:tcBorders>
          </w:tcPr>
          <w:p w:rsidR="006F3043" w:rsidRPr="00525025" w:rsidRDefault="006F3043" w:rsidP="006F3043">
            <w:pPr>
              <w:jc w:val="center"/>
              <w:rPr>
                <w:rFonts w:eastAsia="Calibri"/>
              </w:rPr>
            </w:pPr>
            <w:r w:rsidRPr="00525025">
              <w:rPr>
                <w:rFonts w:eastAsia="Calibri"/>
              </w:rPr>
              <w:t>TAK</w:t>
            </w:r>
          </w:p>
        </w:tc>
        <w:tc>
          <w:tcPr>
            <w:tcW w:w="1723" w:type="dxa"/>
            <w:tcBorders>
              <w:bottom w:val="single" w:sz="4" w:space="0" w:color="auto"/>
            </w:tcBorders>
          </w:tcPr>
          <w:p w:rsidR="006F3043" w:rsidRPr="004D3B6A" w:rsidRDefault="006F3043" w:rsidP="006F3043">
            <w:pPr>
              <w:jc w:val="center"/>
              <w:rPr>
                <w:rFonts w:eastAsia="Calibri"/>
                <w:b/>
              </w:rPr>
            </w:pPr>
          </w:p>
        </w:tc>
        <w:tc>
          <w:tcPr>
            <w:tcW w:w="1969" w:type="dxa"/>
            <w:tcBorders>
              <w:bottom w:val="single" w:sz="4" w:space="0" w:color="auto"/>
            </w:tcBorders>
          </w:tcPr>
          <w:p w:rsidR="006F3043" w:rsidRPr="004D3B6A" w:rsidRDefault="006F3043" w:rsidP="006F3043">
            <w:pPr>
              <w:jc w:val="center"/>
              <w:rPr>
                <w:rFonts w:eastAsia="Calibri"/>
                <w:b/>
              </w:rPr>
            </w:pPr>
          </w:p>
        </w:tc>
      </w:tr>
      <w:tr w:rsidR="006F3043" w:rsidRPr="004D3B6A" w:rsidTr="004D3B6A">
        <w:trPr>
          <w:trHeight w:val="70"/>
        </w:trPr>
        <w:tc>
          <w:tcPr>
            <w:tcW w:w="756" w:type="dxa"/>
          </w:tcPr>
          <w:p w:rsidR="006F3043" w:rsidRPr="00525025" w:rsidRDefault="006F3043" w:rsidP="006F3043">
            <w:pPr>
              <w:jc w:val="center"/>
              <w:rPr>
                <w:rFonts w:eastAsia="Calibri"/>
              </w:rPr>
            </w:pPr>
            <w:r w:rsidRPr="00525025">
              <w:rPr>
                <w:rFonts w:eastAsia="Calibri"/>
              </w:rPr>
              <w:t>15</w:t>
            </w:r>
          </w:p>
        </w:tc>
        <w:tc>
          <w:tcPr>
            <w:tcW w:w="3145" w:type="dxa"/>
          </w:tcPr>
          <w:p w:rsidR="006F3043" w:rsidRPr="00525025" w:rsidRDefault="006F3043" w:rsidP="006F3043">
            <w:pPr>
              <w:spacing w:after="60"/>
              <w:rPr>
                <w:rFonts w:eastAsia="Calibri"/>
              </w:rPr>
            </w:pPr>
            <w:r w:rsidRPr="00525025">
              <w:rPr>
                <w:rFonts w:eastAsia="Calibri"/>
                <w:shd w:val="clear" w:color="auto" w:fill="FFFFFF"/>
              </w:rPr>
              <w:t>Dopuszczalne obciążenie foropterem : 10 kg</w:t>
            </w:r>
          </w:p>
        </w:tc>
        <w:tc>
          <w:tcPr>
            <w:tcW w:w="1696" w:type="dxa"/>
          </w:tcPr>
          <w:p w:rsidR="006F3043" w:rsidRPr="00525025" w:rsidRDefault="006F3043" w:rsidP="006F3043">
            <w:pPr>
              <w:jc w:val="center"/>
              <w:rPr>
                <w:rFonts w:eastAsia="Calibri"/>
              </w:rPr>
            </w:pPr>
            <w:r w:rsidRPr="00525025">
              <w:rPr>
                <w:rFonts w:eastAsia="Calibri"/>
              </w:rPr>
              <w:t xml:space="preserve">TAK  </w:t>
            </w:r>
          </w:p>
        </w:tc>
        <w:tc>
          <w:tcPr>
            <w:tcW w:w="1723" w:type="dxa"/>
          </w:tcPr>
          <w:p w:rsidR="006F3043" w:rsidRPr="004D3B6A" w:rsidRDefault="006F3043" w:rsidP="006F3043">
            <w:pPr>
              <w:jc w:val="center"/>
              <w:rPr>
                <w:rFonts w:eastAsia="Calibri"/>
                <w:b/>
              </w:rPr>
            </w:pPr>
          </w:p>
        </w:tc>
        <w:tc>
          <w:tcPr>
            <w:tcW w:w="1969" w:type="dxa"/>
          </w:tcPr>
          <w:p w:rsidR="006F3043" w:rsidRPr="004D3B6A" w:rsidRDefault="006F3043" w:rsidP="006F3043">
            <w:pPr>
              <w:jc w:val="center"/>
              <w:rPr>
                <w:rFonts w:eastAsia="Calibri"/>
                <w:b/>
              </w:rPr>
            </w:pPr>
          </w:p>
        </w:tc>
      </w:tr>
      <w:tr w:rsidR="006F3043" w:rsidRPr="00A77F25" w:rsidTr="004D3B6A">
        <w:tc>
          <w:tcPr>
            <w:tcW w:w="756" w:type="dxa"/>
            <w:tcBorders>
              <w:bottom w:val="single" w:sz="4" w:space="0" w:color="auto"/>
            </w:tcBorders>
          </w:tcPr>
          <w:p w:rsidR="006F3043" w:rsidRPr="00525025" w:rsidRDefault="006F3043" w:rsidP="006F3043">
            <w:pPr>
              <w:jc w:val="center"/>
              <w:rPr>
                <w:rFonts w:eastAsia="Calibri"/>
              </w:rPr>
            </w:pPr>
            <w:r w:rsidRPr="00525025">
              <w:rPr>
                <w:rFonts w:eastAsia="Calibri"/>
              </w:rPr>
              <w:t>16</w:t>
            </w:r>
          </w:p>
        </w:tc>
        <w:tc>
          <w:tcPr>
            <w:tcW w:w="3145" w:type="dxa"/>
            <w:tcBorders>
              <w:bottom w:val="single" w:sz="4" w:space="0" w:color="auto"/>
            </w:tcBorders>
          </w:tcPr>
          <w:p w:rsidR="006F3043" w:rsidRPr="00525025" w:rsidRDefault="006F3043" w:rsidP="006F3043">
            <w:pPr>
              <w:spacing w:after="60"/>
              <w:rPr>
                <w:rFonts w:eastAsia="Calibri"/>
              </w:rPr>
            </w:pPr>
            <w:r w:rsidRPr="00525025">
              <w:rPr>
                <w:rFonts w:eastAsia="Calibri"/>
              </w:rPr>
              <w:t xml:space="preserve">Gwarancja 12 miesiące </w:t>
            </w:r>
          </w:p>
        </w:tc>
        <w:tc>
          <w:tcPr>
            <w:tcW w:w="1696" w:type="dxa"/>
            <w:tcBorders>
              <w:bottom w:val="single" w:sz="4" w:space="0" w:color="auto"/>
            </w:tcBorders>
          </w:tcPr>
          <w:p w:rsidR="006F3043" w:rsidRPr="00525025" w:rsidRDefault="006F3043" w:rsidP="006F3043">
            <w:pPr>
              <w:jc w:val="center"/>
              <w:rPr>
                <w:rFonts w:eastAsia="Calibri"/>
              </w:rPr>
            </w:pPr>
            <w:r w:rsidRPr="00525025">
              <w:rPr>
                <w:rFonts w:eastAsia="Calibri"/>
              </w:rPr>
              <w:t xml:space="preserve">TAK  </w:t>
            </w:r>
          </w:p>
        </w:tc>
        <w:tc>
          <w:tcPr>
            <w:tcW w:w="1723" w:type="dxa"/>
            <w:tcBorders>
              <w:bottom w:val="single" w:sz="4" w:space="0" w:color="auto"/>
            </w:tcBorders>
          </w:tcPr>
          <w:p w:rsidR="006F3043" w:rsidRPr="00A77F25" w:rsidRDefault="006F3043" w:rsidP="006F3043">
            <w:pPr>
              <w:jc w:val="center"/>
              <w:rPr>
                <w:rFonts w:eastAsia="Calibri"/>
              </w:rPr>
            </w:pPr>
          </w:p>
        </w:tc>
        <w:tc>
          <w:tcPr>
            <w:tcW w:w="1969" w:type="dxa"/>
            <w:tcBorders>
              <w:bottom w:val="single" w:sz="4" w:space="0" w:color="auto"/>
            </w:tcBorders>
          </w:tcPr>
          <w:p w:rsidR="006F3043" w:rsidRPr="00A77F25" w:rsidRDefault="006F3043" w:rsidP="006F3043">
            <w:pPr>
              <w:jc w:val="center"/>
              <w:rPr>
                <w:rFonts w:eastAsia="Calibri"/>
              </w:rPr>
            </w:pPr>
          </w:p>
        </w:tc>
      </w:tr>
    </w:tbl>
    <w:p w:rsidR="006F3043" w:rsidRPr="00A77F25" w:rsidRDefault="006F3043" w:rsidP="006F3043">
      <w:pPr>
        <w:autoSpaceDE w:val="0"/>
        <w:autoSpaceDN w:val="0"/>
        <w:adjustRightInd w:val="0"/>
        <w:rPr>
          <w:rFonts w:eastAsia="Calibri"/>
          <w:lang w:eastAsia="pl-PL"/>
        </w:rPr>
      </w:pPr>
    </w:p>
    <w:p w:rsidR="004D3B6A" w:rsidRDefault="004D3B6A" w:rsidP="006F3043">
      <w:pPr>
        <w:autoSpaceDE w:val="0"/>
        <w:autoSpaceDN w:val="0"/>
        <w:adjustRightInd w:val="0"/>
        <w:rPr>
          <w:rFonts w:eastAsia="Calibri"/>
          <w:lang w:eastAsia="pl-PL"/>
        </w:rPr>
      </w:pPr>
    </w:p>
    <w:p w:rsidR="00644E5E" w:rsidRPr="004D3B6A" w:rsidRDefault="006F3043" w:rsidP="00644E5E">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r w:rsidR="00644E5E">
        <w:rPr>
          <w:rFonts w:eastAsia="Calibri"/>
          <w:lang w:eastAsia="pl-PL"/>
        </w:rPr>
        <w:t xml:space="preserve"> spowoduje odrzucenie oferty.</w:t>
      </w:r>
    </w:p>
    <w:p w:rsidR="006F3043" w:rsidRDefault="006F3043" w:rsidP="006F3043">
      <w:pPr>
        <w:autoSpaceDE w:val="0"/>
        <w:autoSpaceDN w:val="0"/>
        <w:adjustRightInd w:val="0"/>
        <w:rPr>
          <w:rFonts w:eastAsia="Calibri"/>
          <w:lang w:eastAsia="pl-PL"/>
        </w:rPr>
      </w:pPr>
    </w:p>
    <w:p w:rsidR="00050C69" w:rsidRDefault="00050C69" w:rsidP="006F3043">
      <w:pPr>
        <w:autoSpaceDE w:val="0"/>
        <w:autoSpaceDN w:val="0"/>
        <w:adjustRightInd w:val="0"/>
        <w:rPr>
          <w:rFonts w:eastAsia="Calibri"/>
          <w:lang w:eastAsia="pl-PL"/>
        </w:rPr>
      </w:pPr>
    </w:p>
    <w:p w:rsidR="00050C69" w:rsidRDefault="00050C69" w:rsidP="006F3043">
      <w:pPr>
        <w:autoSpaceDE w:val="0"/>
        <w:autoSpaceDN w:val="0"/>
        <w:adjustRightInd w:val="0"/>
        <w:rPr>
          <w:rFonts w:eastAsia="Calibri"/>
          <w:lang w:eastAsia="pl-PL"/>
        </w:rPr>
      </w:pPr>
    </w:p>
    <w:p w:rsidR="00050C69" w:rsidRPr="00A77F25" w:rsidRDefault="00050C69" w:rsidP="00050C69">
      <w:pPr>
        <w:jc w:val="center"/>
        <w:rPr>
          <w:b/>
          <w:u w:val="single"/>
        </w:rPr>
      </w:pPr>
      <w:r w:rsidRPr="00A77F25">
        <w:rPr>
          <w:b/>
          <w:u w:val="single"/>
        </w:rPr>
        <w:t>Pakiet nr II – Aparat ultrasonograficzny:</w:t>
      </w:r>
    </w:p>
    <w:p w:rsidR="00050C69" w:rsidRPr="00A77F25" w:rsidRDefault="00050C69" w:rsidP="00050C69">
      <w:pPr>
        <w:rPr>
          <w:b/>
          <w:u w:val="single"/>
        </w:rPr>
      </w:pPr>
    </w:p>
    <w:p w:rsidR="00050C69" w:rsidRPr="00A77F25" w:rsidRDefault="00050C69" w:rsidP="00050C69">
      <w:pPr>
        <w:rPr>
          <w:b/>
          <w:u w:val="single"/>
        </w:rPr>
      </w:pPr>
      <w:r w:rsidRPr="00A77F25">
        <w:rPr>
          <w:b/>
          <w:u w:val="single"/>
        </w:rPr>
        <w:t xml:space="preserve">Cena całkowita netto: </w:t>
      </w:r>
    </w:p>
    <w:p w:rsidR="00050C69" w:rsidRPr="00A77F25" w:rsidRDefault="00050C69" w:rsidP="00050C69">
      <w:pPr>
        <w:rPr>
          <w:b/>
          <w:u w:val="single"/>
        </w:rPr>
      </w:pPr>
      <w:r w:rsidRPr="00A77F25">
        <w:rPr>
          <w:b/>
          <w:u w:val="single"/>
        </w:rPr>
        <w:t xml:space="preserve">Cena całkowita brutto: </w:t>
      </w:r>
    </w:p>
    <w:p w:rsidR="00050C69" w:rsidRPr="00A77F25" w:rsidRDefault="00050C69" w:rsidP="00050C69">
      <w:pPr>
        <w:rPr>
          <w:b/>
          <w:u w:val="single"/>
        </w:rPr>
      </w:pPr>
      <w:r w:rsidRPr="00A77F25">
        <w:rPr>
          <w:b/>
          <w:u w:val="single"/>
        </w:rPr>
        <w:t xml:space="preserve">VAT: </w:t>
      </w:r>
    </w:p>
    <w:p w:rsidR="00050C69" w:rsidRPr="00A77F25" w:rsidRDefault="00050C69" w:rsidP="00050C69">
      <w:r w:rsidRPr="00A77F25">
        <w:t>Urządzenie oraz wszystkie akcesoria znajdujące się w niniejszym pakiecie muszą być fabrycznie nowe, nieużywane, nierekondycjonowane, niepowystawowe. Rok produkcji: 2018r.</w:t>
      </w:r>
    </w:p>
    <w:p w:rsidR="00050C69" w:rsidRPr="00A77F25" w:rsidRDefault="00050C69" w:rsidP="00A33917">
      <w:pPr>
        <w:pStyle w:val="Akapitzlist"/>
        <w:numPr>
          <w:ilvl w:val="0"/>
          <w:numId w:val="18"/>
        </w:numPr>
        <w:suppressAutoHyphens w:val="0"/>
        <w:spacing w:after="160" w:line="259" w:lineRule="auto"/>
        <w:rPr>
          <w:b/>
        </w:rPr>
      </w:pPr>
      <w:r w:rsidRPr="00A77F25">
        <w:rPr>
          <w:b/>
        </w:rPr>
        <w:t>APARAT ULTRASONOGRAFICZNY</w:t>
      </w:r>
    </w:p>
    <w:p w:rsidR="00050C69" w:rsidRPr="00A77F25" w:rsidRDefault="00050C69" w:rsidP="00050C69">
      <w:pPr>
        <w:pStyle w:val="Akapitzlist"/>
        <w:rPr>
          <w:b/>
        </w:rPr>
      </w:pPr>
    </w:p>
    <w:p w:rsidR="00050C69" w:rsidRPr="00A77F25" w:rsidRDefault="00050C69" w:rsidP="00050C69">
      <w:r w:rsidRPr="00A77F25">
        <w:t xml:space="preserve">Przedmiot zamówienia: </w:t>
      </w:r>
      <w:r w:rsidRPr="00A77F25">
        <w:rPr>
          <w:bCs/>
        </w:rPr>
        <w:t>Aparat ultrasonograficzny 1 sztuka.</w:t>
      </w:r>
    </w:p>
    <w:p w:rsidR="00050C69" w:rsidRPr="00A77F25" w:rsidRDefault="00050C69" w:rsidP="00050C69">
      <w:r w:rsidRPr="00A77F25">
        <w:t xml:space="preserve">Producent : </w:t>
      </w:r>
    </w:p>
    <w:p w:rsidR="00050C69" w:rsidRPr="00A77F25" w:rsidRDefault="00050C69" w:rsidP="00050C69">
      <w:r w:rsidRPr="00A77F25">
        <w:t xml:space="preserve">Oferowany model : </w:t>
      </w:r>
    </w:p>
    <w:p w:rsidR="00050C69" w:rsidRPr="00A77F25" w:rsidRDefault="00050C69" w:rsidP="00050C69">
      <w:r w:rsidRPr="00A77F25">
        <w:t>Rok produkcji : 2018</w:t>
      </w:r>
    </w:p>
    <w:p w:rsidR="00050C69" w:rsidRPr="00A77F25" w:rsidRDefault="00050C69" w:rsidP="00050C69">
      <w:r w:rsidRPr="00A77F25">
        <w:t>Minimalne wymagane parametry techniczne:</w:t>
      </w:r>
    </w:p>
    <w:p w:rsidR="00050C69" w:rsidRPr="00A77F25" w:rsidRDefault="00050C69" w:rsidP="00050C69">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050C69" w:rsidRPr="00A77F25" w:rsidRDefault="00050C69" w:rsidP="00050C69">
      <w:pPr>
        <w:autoSpaceDE w:val="0"/>
        <w:autoSpaceDN w:val="0"/>
        <w:adjustRightInd w:val="0"/>
        <w:rPr>
          <w:rFonts w:eastAsia="Calibri"/>
          <w:lang w:eastAsia="pl-PL"/>
        </w:rPr>
      </w:pPr>
      <w:r w:rsidRPr="00A77F25">
        <w:rPr>
          <w:rFonts w:eastAsia="Calibri"/>
          <w:lang w:eastAsia="pl-PL"/>
        </w:rPr>
        <w:t>spowoduje odrzucenie ofert.</w:t>
      </w:r>
    </w:p>
    <w:p w:rsidR="00050C69" w:rsidRPr="00A77F25" w:rsidRDefault="00050C69" w:rsidP="00050C69">
      <w:pPr>
        <w:autoSpaceDE w:val="0"/>
        <w:autoSpaceDN w:val="0"/>
        <w:adjustRightInd w:val="0"/>
        <w:rPr>
          <w:rFonts w:eastAsia="Calibri"/>
          <w:lang w:eastAsia="pl-PL"/>
        </w:rPr>
      </w:pPr>
    </w:p>
    <w:p w:rsidR="00050C69" w:rsidRPr="00A77F25" w:rsidRDefault="00050C69" w:rsidP="00050C69">
      <w:pPr>
        <w:autoSpaceDE w:val="0"/>
        <w:autoSpaceDN w:val="0"/>
        <w:adjustRightInd w:val="0"/>
        <w:rPr>
          <w:rFonts w:eastAsia="Calibri"/>
          <w:lang w:eastAsia="pl-PL"/>
        </w:rPr>
      </w:pPr>
    </w:p>
    <w:p w:rsidR="00050C69" w:rsidRPr="00A77F25" w:rsidRDefault="00050C69" w:rsidP="006F3043">
      <w:pPr>
        <w:autoSpaceDE w:val="0"/>
        <w:autoSpaceDN w:val="0"/>
        <w:adjustRightInd w:val="0"/>
        <w:rPr>
          <w:rFonts w:eastAsia="Calibri"/>
          <w:lang w:eastAsia="pl-PL"/>
        </w:rPr>
      </w:pPr>
    </w:p>
    <w:tbl>
      <w:tblPr>
        <w:tblpPr w:leftFromText="141" w:rightFromText="141" w:vertAnchor="page" w:horzAnchor="margin" w:tblpY="4936"/>
        <w:tblW w:w="10808" w:type="dxa"/>
        <w:tblLayout w:type="fixed"/>
        <w:tblCellMar>
          <w:left w:w="40" w:type="dxa"/>
          <w:right w:w="40" w:type="dxa"/>
        </w:tblCellMar>
        <w:tblLook w:val="0000"/>
      </w:tblPr>
      <w:tblGrid>
        <w:gridCol w:w="652"/>
        <w:gridCol w:w="4088"/>
        <w:gridCol w:w="1451"/>
        <w:gridCol w:w="1451"/>
        <w:gridCol w:w="1583"/>
        <w:gridCol w:w="1583"/>
      </w:tblGrid>
      <w:tr w:rsidR="005214F6" w:rsidRPr="00A77F25" w:rsidTr="005214F6">
        <w:trPr>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tcPr>
          <w:p w:rsidR="005F7535" w:rsidRDefault="005F7535" w:rsidP="000458B7">
            <w:pPr>
              <w:suppressAutoHyphens w:val="0"/>
              <w:spacing w:after="160"/>
              <w:ind w:left="341" w:hanging="303"/>
              <w:jc w:val="both"/>
            </w:pPr>
            <w:r w:rsidRPr="00A77F25">
              <w:t>Apara</w:t>
            </w:r>
            <w:r>
              <w:t>t cyfrowy, fabrycznie nowy, rok</w:t>
            </w:r>
          </w:p>
          <w:p w:rsidR="005F7535" w:rsidRDefault="005F7535" w:rsidP="000458B7">
            <w:pPr>
              <w:suppressAutoHyphens w:val="0"/>
              <w:spacing w:after="160"/>
              <w:ind w:left="341" w:hanging="303"/>
              <w:jc w:val="both"/>
            </w:pPr>
            <w:r w:rsidRPr="00A77F25">
              <w:t>produkcji 2018, o n</w:t>
            </w:r>
            <w:r>
              <w:t>owoczesnej</w:t>
            </w:r>
          </w:p>
          <w:p w:rsidR="005F7535" w:rsidRDefault="005F7535" w:rsidP="000458B7">
            <w:pPr>
              <w:suppressAutoHyphens w:val="0"/>
              <w:spacing w:after="160"/>
              <w:ind w:left="341" w:hanging="303"/>
              <w:jc w:val="both"/>
            </w:pPr>
            <w:r>
              <w:t xml:space="preserve">konstrukcji i </w:t>
            </w:r>
            <w:r w:rsidR="00726C17">
              <w:t>ergonomii</w:t>
            </w:r>
            <w:r>
              <w:t>, wygodnej</w:t>
            </w:r>
          </w:p>
          <w:p w:rsidR="005F7535" w:rsidRDefault="005F7535" w:rsidP="000458B7">
            <w:pPr>
              <w:suppressAutoHyphens w:val="0"/>
              <w:spacing w:after="160"/>
              <w:ind w:left="341" w:hanging="303"/>
              <w:jc w:val="both"/>
            </w:pPr>
            <w:r>
              <w:t>obsłudze, wbudowanym systemem</w:t>
            </w:r>
          </w:p>
          <w:p w:rsidR="005F7535" w:rsidRDefault="005F7535" w:rsidP="000458B7">
            <w:pPr>
              <w:suppressAutoHyphens w:val="0"/>
              <w:spacing w:after="160"/>
              <w:ind w:left="341" w:hanging="303"/>
              <w:jc w:val="both"/>
            </w:pPr>
            <w:r w:rsidRPr="00A77F25">
              <w:t>archiw</w:t>
            </w:r>
            <w:r>
              <w:t xml:space="preserve">izacji, sterowany z klawiatury, </w:t>
            </w:r>
            <w:r w:rsidRPr="00A77F25">
              <w:t>o</w:t>
            </w:r>
          </w:p>
          <w:p w:rsidR="005214F6" w:rsidRPr="00A77F25" w:rsidRDefault="005F7535" w:rsidP="000458B7">
            <w:pPr>
              <w:suppressAutoHyphens w:val="0"/>
              <w:spacing w:after="160"/>
              <w:ind w:left="341" w:hanging="303"/>
              <w:jc w:val="both"/>
            </w:pPr>
            <w:r>
              <w:t xml:space="preserve">małych wymiarach i wadze do 70 </w:t>
            </w:r>
            <w:r w:rsidRPr="00A77F25">
              <w:t>kg.</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F7535" w:rsidP="005F7535">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vAlign w:val="center"/>
          </w:tcPr>
          <w:p w:rsidR="005214F6" w:rsidRPr="00A77F25" w:rsidRDefault="005214F6" w:rsidP="005214F6"/>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Liczba niezależnych kanałów przetwarzania min. 380000</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 podać</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rPr>
                <w:lang w:bidi="en-US"/>
              </w:rPr>
            </w:pPr>
            <w:r w:rsidRPr="00A77F25">
              <w:rPr>
                <w:lang w:bidi="en-US"/>
              </w:rPr>
              <w:t>380 000 – 0pkt</w:t>
            </w:r>
          </w:p>
          <w:p w:rsidR="005214F6" w:rsidRPr="00A77F25" w:rsidRDefault="005214F6" w:rsidP="005214F6">
            <w:pPr>
              <w:rPr>
                <w:lang w:bidi="en-US"/>
              </w:rPr>
            </w:pPr>
            <w:r w:rsidRPr="00A77F25">
              <w:rPr>
                <w:lang w:bidi="en-US"/>
              </w:rPr>
              <w:t>&gt;380 000 -  10pkt;</w:t>
            </w:r>
          </w:p>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Monitor wysokiej rozdzielczości kolorowy, cyfrowy typu LCD o przekątnej ekranu min 21".</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 podać</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rPr>
                <w:lang w:bidi="en-US"/>
              </w:rPr>
            </w:pPr>
            <w:r w:rsidRPr="00A77F25">
              <w:t>21"</w:t>
            </w:r>
            <w:r w:rsidRPr="00A77F25">
              <w:rPr>
                <w:lang w:bidi="en-US"/>
              </w:rPr>
              <w:t>– 0pkt</w:t>
            </w:r>
          </w:p>
          <w:p w:rsidR="005214F6" w:rsidRPr="00A77F25" w:rsidRDefault="005214F6" w:rsidP="005214F6">
            <w:pPr>
              <w:rPr>
                <w:lang w:bidi="en-US"/>
              </w:rPr>
            </w:pPr>
            <w:r w:rsidRPr="00A77F25">
              <w:rPr>
                <w:lang w:bidi="en-US"/>
              </w:rPr>
              <w:t>&gt;</w:t>
            </w:r>
            <w:r w:rsidRPr="00A77F25">
              <w:t xml:space="preserve"> 21"</w:t>
            </w:r>
            <w:r w:rsidRPr="00A77F25">
              <w:rPr>
                <w:lang w:bidi="en-US"/>
              </w:rPr>
              <w:t xml:space="preserve"> -  10pkt;</w:t>
            </w:r>
          </w:p>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Monitor zamontowany na ruchomym ramieniu z możliwością ustawienia w trzech płaszczyznach, możliwość pochylenia monitora względem pulpitu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do wprowadzania danych wyświetlana na ekranie dotykowym wyświetlająca pisany tekst bez potrzeby patrzenia na ekran główny aparatu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rPr>
                <w:lang w:bidi="en-US"/>
              </w:rPr>
            </w:pPr>
            <w:r w:rsidRPr="00A77F25">
              <w:t>10"</w:t>
            </w:r>
            <w:r w:rsidRPr="00A77F25">
              <w:rPr>
                <w:lang w:bidi="en-US"/>
              </w:rPr>
              <w:t>– 0pkt</w:t>
            </w:r>
          </w:p>
          <w:p w:rsidR="005214F6" w:rsidRPr="00A77F25" w:rsidRDefault="005214F6" w:rsidP="005214F6">
            <w:pPr>
              <w:rPr>
                <w:lang w:bidi="en-US"/>
              </w:rPr>
            </w:pPr>
            <w:r w:rsidRPr="00A77F25">
              <w:rPr>
                <w:lang w:bidi="en-US"/>
              </w:rPr>
              <w:t>&gt;</w:t>
            </w:r>
            <w:r w:rsidRPr="00A77F25">
              <w:t xml:space="preserve"> 10"</w:t>
            </w:r>
            <w:r w:rsidRPr="00A77F25">
              <w:rPr>
                <w:lang w:bidi="en-US"/>
              </w:rPr>
              <w:t xml:space="preserve"> -  10pkt;</w:t>
            </w:r>
          </w:p>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Zakres częstotliwości pracy głowic współpracujących z aparatem min. 2-12MHz</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 podać</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Przetwornik A/D min.12 bitów</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Dynamika systemu min. 265 dB</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 podać</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rPr>
                <w:lang w:bidi="en-US"/>
              </w:rPr>
            </w:pPr>
            <w:r w:rsidRPr="00A77F25">
              <w:t>265 dB</w:t>
            </w:r>
            <w:r w:rsidRPr="00A77F25">
              <w:rPr>
                <w:lang w:bidi="en-US"/>
              </w:rPr>
              <w:t>– 0pkt</w:t>
            </w:r>
          </w:p>
          <w:p w:rsidR="005214F6" w:rsidRPr="00A77F25" w:rsidRDefault="005214F6" w:rsidP="005214F6">
            <w:pPr>
              <w:rPr>
                <w:lang w:bidi="en-US"/>
              </w:rPr>
            </w:pPr>
            <w:r w:rsidRPr="00A77F25">
              <w:rPr>
                <w:lang w:bidi="en-US"/>
              </w:rPr>
              <w:t>&gt;</w:t>
            </w:r>
            <w:r w:rsidRPr="00A77F25">
              <w:t xml:space="preserve"> 265 dB</w:t>
            </w:r>
            <w:r w:rsidRPr="00A77F25">
              <w:rPr>
                <w:lang w:bidi="en-US"/>
              </w:rPr>
              <w:t xml:space="preserve"> -  10pkt;</w:t>
            </w:r>
          </w:p>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Minimum 3 aktywne jednakowe gniazda do podłączenia głowic obrazowych</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 podać</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Maksymalna długość filmu w pamięci CINE &gt;10000 obrazów</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B-mode</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FRAME RATE dla trybu B: min. 1800 obrazów/sek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Maksymalna głębokość penetracji aparatu min. 32 cm.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Tryb M-Mode,Tryb anatomiczny M-mode, Tryb anatomiczny M-mode krzywoliniowy</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Obrazowanie w układzie skrzyżowanych ultradźwięków minimum 9 kątów pracująca w połączeniu z trybem Color doppler, doppler pulsacyjny PWD, trybie obrazowania trapezoidalnego na głowicy liniowej, trybem cyfrowej filtracji szumów, obrazowaniem harmonicznym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Cyfrowa filtracja szumów - wygładzanie ziarnistości obrazu B bez utraty rozdzielczości pracująca w połączeniu z trybem Color doppler, obrazowaniem w układzie skrzyżowanych ultradźwiękach, w trybie obrazowania trapezoidalnego na głowicy liniowej, na obrazach na żywo i z archiwum aparatu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Podział ekranu na min. 4 obrazy w trybie badania i min. 16 obrazów w trybie przeglądania w archiwum aparatu.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Zoom dla obrazów „na żywo" i zatrzymanych, na obrazach z archiwum Min. 8x. bez straty jakości obrazu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Obrazowanie harmoniczne na wszystkich oferowanych głowicach.</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Doppler Kolorowy (CD) z mierzoną prędkością min 350 cm/s</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Maksymalna częstotliwość odświeżania dla CD min 350 Hz</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wyłączenia bramki kolorowego Dopplera na obrazach z pamięci</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równoczesnego (symultanicznego) wyświetlania obrazu 2D i 2D z kolorem w trybie „LIVE"</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zmiany mapy Dopplera kolorowego na obrazach zatrzymanych i obrazach z pamięci w celu analizy obrazu B-mode</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Power Doppler (PD)</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Doppler pulsacyjny (PWD) z mierzoną prędkością min. 600 cm/s</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Maksymalny kąt skręcenia wiązki w COLOR Doppler tzw .steer min. 20 stopni</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Regulacja wielkości bramki PW-Dopplera min. 1-16 mm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Korekcja kąta w zakresie minimum ± 90° na żywo, obrazie zatrzymanym, na obrazie zapisanym w archiwum na dysku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regulacji położenia linii bazowej i korekcji kąta na obrazach w trybie Dopplera spektralnego zapisanych na dysku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Triplex-mode (B+CD/PD+PWD) wszystkie zaoferowane głowice</w:t>
            </w:r>
          </w:p>
          <w:p w:rsidR="005214F6" w:rsidRPr="00A77F25" w:rsidRDefault="005214F6" w:rsidP="005214F6"/>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Oprogramowanie do badań:</w:t>
            </w:r>
          </w:p>
          <w:p w:rsidR="005214F6" w:rsidRPr="00A77F25" w:rsidRDefault="005214F6" w:rsidP="005214F6">
            <w:r w:rsidRPr="00A77F25">
              <w:t>położniczych</w:t>
            </w:r>
          </w:p>
          <w:p w:rsidR="005214F6" w:rsidRPr="00A77F25" w:rsidRDefault="005214F6" w:rsidP="005214F6">
            <w:r w:rsidRPr="00A77F25">
              <w:t>ginekologicznych  małych narządów;</w:t>
            </w:r>
          </w:p>
          <w:p w:rsidR="005214F6" w:rsidRPr="00A77F25" w:rsidRDefault="005214F6" w:rsidP="005214F6">
            <w:r w:rsidRPr="00A77F25">
              <w:t>naczyniowych ;</w:t>
            </w:r>
          </w:p>
          <w:p w:rsidR="005214F6" w:rsidRPr="00A77F25" w:rsidRDefault="005214F6" w:rsidP="005214F6">
            <w:r w:rsidRPr="00A77F25">
              <w:t>mięśniowo-szkieletowych ;</w:t>
            </w:r>
          </w:p>
          <w:p w:rsidR="005214F6" w:rsidRPr="00A77F25" w:rsidRDefault="005214F6" w:rsidP="005214F6">
            <w:r w:rsidRPr="00A77F25">
              <w:t>brzusznych;</w:t>
            </w:r>
          </w:p>
          <w:p w:rsidR="005214F6" w:rsidRPr="00A77F25" w:rsidRDefault="005214F6" w:rsidP="005214F6">
            <w:r w:rsidRPr="00A77F25">
              <w:t>kardiologicznych</w:t>
            </w:r>
          </w:p>
          <w:p w:rsidR="005214F6" w:rsidRPr="00A77F25" w:rsidRDefault="005214F6" w:rsidP="005214F6">
            <w:r w:rsidRPr="00A77F25">
              <w:t>pediatrycznych</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Głowica elektroniczna convex , szerokopasmowa, ze zmianą częstotliwości pracy,</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16"/>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Zakres częstotliwości obrazowania min. 2,0 - 5,0 MHz</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Max. kąt obrazowania w trybie B minimum 56°</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Max. głębokość obrazowania minimum 32 cm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Obrazowanie w trybie krzyżujących się ultradźwięków (compounding)</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rPr>
                <w:bCs/>
              </w:rPr>
              <w:t xml:space="preserve">Głowica elektroniczna Liniowa </w:t>
            </w:r>
            <w:r w:rsidRPr="00A77F25">
              <w:t>szerokopasmowa, ze zmianą częstotliwości pracy,</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Zakres częstotliwości pracy min. 7.0 - 12,0 MHz.</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Szerokość pola skanowania max. 40 mm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Videoprinter czarno-biały</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podłączenia bezpośrednio do aparatu drukarki kolorowej laserowej do wydruku raportów i obrazów</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Zapis obrazów na płytach DVD,PEN DRIVE w formatach: jpeg, avi , DICOM.System automatycznie dogrywający do płyty przeglądarkę umożliwiającą odtworzenie na komputerach PC bez konieczności instalowania specjalizowanego programu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zapisu obrazów na pamięci USB PenDrive w formatach avi i jpeg. DICOM, RAW DICOM. Minimum 2 gniazda USB z przodu aparatu.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Gniazdo na dodatkowy monitor w standardzie HDMI, svideo</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Wbudowany dysk twardy przeznaczony na archiwizację danych pacjentów, raportów i obrazów &gt;330 GB i wbudowanym</w:t>
            </w:r>
          </w:p>
          <w:p w:rsidR="005214F6" w:rsidRPr="00A77F25" w:rsidRDefault="005214F6" w:rsidP="005214F6">
            <w:r w:rsidRPr="00A77F25">
              <w:t>napędzie DVD-R/RW</w:t>
            </w:r>
          </w:p>
          <w:p w:rsidR="005214F6" w:rsidRPr="00A77F25" w:rsidRDefault="005214F6" w:rsidP="005214F6">
            <w:r w:rsidRPr="00A77F25">
              <w:t>Możliwość wykonania funkcji przetwarzania obrazów zatrzymanych i pętli obrazowych oraz obrazów i pętli zarchiwizowanych - minimum :</w:t>
            </w:r>
          </w:p>
          <w:p w:rsidR="005214F6" w:rsidRPr="00A77F25" w:rsidRDefault="005214F6" w:rsidP="005214F6">
            <w:r w:rsidRPr="00A77F25">
              <w:t>• B/M-Mode</w:t>
            </w:r>
          </w:p>
          <w:p w:rsidR="005214F6" w:rsidRPr="00A77F25" w:rsidRDefault="005214F6" w:rsidP="005214F6">
            <w:r w:rsidRPr="00A77F25">
              <w:t>Regulacja wzmocnienie 2D gain</w:t>
            </w:r>
          </w:p>
          <w:p w:rsidR="005214F6" w:rsidRPr="00A77F25" w:rsidRDefault="005214F6" w:rsidP="005214F6">
            <w:r w:rsidRPr="00A77F25">
              <w:t>-</w:t>
            </w:r>
            <w:r w:rsidRPr="00A77F25">
              <w:tab/>
              <w:t>Regulacja wzmocnienia strefowego suwaków TGC</w:t>
            </w:r>
          </w:p>
          <w:p w:rsidR="005214F6" w:rsidRPr="00A77F25" w:rsidRDefault="005214F6" w:rsidP="005214F6">
            <w:r w:rsidRPr="00A77F25">
              <w:t>-</w:t>
            </w:r>
            <w:r w:rsidRPr="00A77F25">
              <w:tab/>
              <w:t>Automatyczna Optymalizacja</w:t>
            </w:r>
          </w:p>
          <w:p w:rsidR="005214F6" w:rsidRPr="00A77F25" w:rsidRDefault="005214F6" w:rsidP="005214F6">
            <w:r w:rsidRPr="00A77F25">
              <w:t>-</w:t>
            </w:r>
            <w:r w:rsidRPr="00A77F25">
              <w:tab/>
              <w:t>Powiększenie obrazu x 8</w:t>
            </w:r>
          </w:p>
          <w:p w:rsidR="005214F6" w:rsidRPr="00A77F25" w:rsidRDefault="005214F6" w:rsidP="005214F6">
            <w:r w:rsidRPr="00A77F25">
              <w:t>-</w:t>
            </w:r>
            <w:r w:rsidRPr="00A77F25">
              <w:tab/>
              <w:t>Mapy szarości</w:t>
            </w:r>
          </w:p>
          <w:p w:rsidR="005214F6" w:rsidRPr="00A77F25" w:rsidRDefault="005214F6" w:rsidP="005214F6">
            <w:r w:rsidRPr="00A77F25">
              <w:t>-</w:t>
            </w:r>
            <w:r w:rsidRPr="00A77F25">
              <w:tab/>
              <w:t>Koloryzacja</w:t>
            </w:r>
          </w:p>
          <w:p w:rsidR="005214F6" w:rsidRPr="00A77F25" w:rsidRDefault="005214F6" w:rsidP="005214F6">
            <w:r w:rsidRPr="00A77F25">
              <w:t>-</w:t>
            </w:r>
            <w:r w:rsidRPr="00A77F25">
              <w:tab/>
              <w:t>Skala osi czasu dla M-Mode</w:t>
            </w:r>
          </w:p>
          <w:p w:rsidR="005214F6" w:rsidRPr="00A77F25" w:rsidRDefault="005214F6" w:rsidP="005214F6">
            <w:r w:rsidRPr="00A77F25">
              <w:t>•PW-Mode</w:t>
            </w:r>
          </w:p>
          <w:p w:rsidR="005214F6" w:rsidRPr="00A77F25" w:rsidRDefault="005214F6" w:rsidP="005214F6">
            <w:r w:rsidRPr="00A77F25">
              <w:t>-</w:t>
            </w:r>
            <w:r w:rsidRPr="00A77F25">
              <w:tab/>
              <w:t>Wzmocnienie</w:t>
            </w:r>
          </w:p>
          <w:p w:rsidR="005214F6" w:rsidRPr="00A77F25" w:rsidRDefault="005214F6" w:rsidP="005214F6">
            <w:r w:rsidRPr="00A77F25">
              <w:t>-</w:t>
            </w:r>
            <w:r w:rsidRPr="00A77F25">
              <w:tab/>
              <w:t>Przesuniecie linii bazowej</w:t>
            </w:r>
          </w:p>
          <w:p w:rsidR="005214F6" w:rsidRPr="00A77F25" w:rsidRDefault="005214F6" w:rsidP="005214F6">
            <w:r w:rsidRPr="00A77F25">
              <w:t>-</w:t>
            </w:r>
            <w:r w:rsidRPr="00A77F25">
              <w:tab/>
              <w:t>Korekcja kąta</w:t>
            </w:r>
          </w:p>
          <w:p w:rsidR="005214F6" w:rsidRPr="00A77F25" w:rsidRDefault="005214F6" w:rsidP="005214F6">
            <w:r w:rsidRPr="00A77F25">
              <w:t>-</w:t>
            </w:r>
            <w:r w:rsidRPr="00A77F25">
              <w:tab/>
              <w:t>Inwersja spektrum</w:t>
            </w:r>
          </w:p>
          <w:p w:rsidR="005214F6" w:rsidRPr="00A77F25" w:rsidRDefault="005214F6" w:rsidP="005214F6">
            <w:r w:rsidRPr="00A77F25">
              <w:t>-</w:t>
            </w:r>
            <w:r w:rsidRPr="00A77F25">
              <w:tab/>
              <w:t>Format wyświetlania</w:t>
            </w:r>
          </w:p>
          <w:p w:rsidR="005214F6" w:rsidRPr="00A77F25" w:rsidRDefault="005214F6" w:rsidP="005214F6">
            <w:r w:rsidRPr="00A77F25">
              <w:t>-</w:t>
            </w:r>
            <w:r w:rsidRPr="00A77F25">
              <w:tab/>
              <w:t>Automatyczne kalkulacje</w:t>
            </w:r>
          </w:p>
          <w:p w:rsidR="005214F6" w:rsidRPr="00A77F25" w:rsidRDefault="005214F6" w:rsidP="005214F6">
            <w:r w:rsidRPr="00A77F25">
              <w:t>-</w:t>
            </w:r>
            <w:r w:rsidRPr="00A77F25">
              <w:tab/>
              <w:t>Modyfikacja obliczeń</w:t>
            </w:r>
          </w:p>
          <w:p w:rsidR="005214F6" w:rsidRPr="00A77F25" w:rsidRDefault="005214F6" w:rsidP="005214F6">
            <w:r w:rsidRPr="00A77F25">
              <w:t>-</w:t>
            </w:r>
            <w:r w:rsidRPr="00A77F25">
              <w:tab/>
              <w:t>Czułość obrysu spektrum dopplerowskiego</w:t>
            </w:r>
          </w:p>
          <w:p w:rsidR="005214F6" w:rsidRPr="00A77F25" w:rsidRDefault="005214F6" w:rsidP="005214F6">
            <w:r w:rsidRPr="00A77F25">
              <w:t>• Color Flow Mode</w:t>
            </w:r>
          </w:p>
          <w:p w:rsidR="005214F6" w:rsidRPr="00A77F25" w:rsidRDefault="005214F6" w:rsidP="005214F6">
            <w:r w:rsidRPr="00A77F25">
              <w:t>-</w:t>
            </w:r>
            <w:r w:rsidRPr="00A77F25">
              <w:tab/>
              <w:t>Przesunięcie Linii bazowej</w:t>
            </w:r>
          </w:p>
          <w:p w:rsidR="005214F6" w:rsidRPr="00A77F25" w:rsidRDefault="005214F6" w:rsidP="005214F6">
            <w:r w:rsidRPr="00A77F25">
              <w:t>-</w:t>
            </w:r>
            <w:r w:rsidRPr="00A77F25">
              <w:tab/>
              <w:t>Zmiana mapy koloru</w:t>
            </w:r>
          </w:p>
          <w:p w:rsidR="005214F6" w:rsidRPr="00A77F25" w:rsidRDefault="005214F6" w:rsidP="005214F6">
            <w:r w:rsidRPr="00A77F25">
              <w:t>-</w:t>
            </w:r>
            <w:r w:rsidRPr="00A77F25">
              <w:tab/>
              <w:t>obrócenie invert</w:t>
            </w:r>
          </w:p>
          <w:p w:rsidR="005214F6" w:rsidRPr="00A77F25" w:rsidRDefault="005214F6" w:rsidP="005214F6">
            <w:r w:rsidRPr="00A77F25">
              <w:t>-</w:t>
            </w:r>
            <w:r w:rsidRPr="00A77F25">
              <w:tab/>
              <w:t>Próg przejścia do analizy koloru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Możliwości rozbudowy na dzień składania ofert:</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Głowicę convex wolumetryczną do obrazowania: 2D, 3D i 3D w czasie rzeczywistym.</w:t>
            </w:r>
          </w:p>
          <w:p w:rsidR="005214F6" w:rsidRPr="00A77F25" w:rsidRDefault="005214F6" w:rsidP="005214F6">
            <w:r w:rsidRPr="00A77F25">
              <w:t>Zakres częstotliwości min. 2,0- 5,0 MHz</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Głowicę endovaginalną wolumetryczną do obrazowania: 2D, 3D i 3D w czasie rzeczywistym.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głowicę liniową o zakresie częstotliwości min 5-12 MHz wyposażoną w min 4 funkcyjne przyciski pozwalające na sterowanie funkcjami aparatu tj. np. wzmocnienie, zmiana głębokości, mrożenie, odmrażanie obrazu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rPr>
                <w:bCs/>
              </w:rPr>
              <w:t xml:space="preserve">Możliwość rozbudowy o głowicę elektroniczną sektorową kardiologiczną </w:t>
            </w:r>
            <w:r w:rsidRPr="00A77F25">
              <w:t>szerokopasmowa, ze zmianą częstotliwości pracy, Zakres częstotliwości pracy min. 2.0 - 4,0 MHz. Minimum 64 fizyczne elementy. Max kąt obrazowania w trybie B minimum 90°, Max. głębokość obrazowania minimum do 30 cm.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rPr>
                <w:bCs/>
              </w:rPr>
              <w:t xml:space="preserve">Możliwość rozbudowy o głowicę </w:t>
            </w:r>
            <w:r w:rsidRPr="00A77F25">
              <w:t>endovaginalną, szerokopasmowa ze zmienną częstotliwością pracy.</w:t>
            </w:r>
            <w:r w:rsidRPr="00A77F25">
              <w:br/>
              <w:t>Zakres częstotliwości pracy min. 4-10 MHz, Minimum 128 fizyczne elementy, Max. kat obrazowania w trybie B min. 165</w:t>
            </w:r>
            <w:r w:rsidRPr="00A77F25">
              <w:rPr>
                <w:vertAlign w:val="superscript"/>
              </w:rPr>
              <w:t>o</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bCs/>
              </w:rP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automatyczny pomiar IMT z wybranego obszaru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Tkankowy Doppler kolorowy oraz Tkankowy Doppler Spektralny</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wbudowany podgrzewacz żelu.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Tryb Dopplera fali ciągłej CWD mierzoną prędkością min. 1000 cm/s.</w:t>
            </w:r>
            <w:r w:rsidRPr="00A77F25">
              <w:br/>
              <w:t>Triplex-mode (B+CD/PD+CWD) na głowicy kardiologicznej</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głowicę kardiologiczną pediatryczną z min. zakresem częstotliwości 3-7 MHz oraz głowicę kardiologiczną neonatologiczną z min. zakresem częstotliwości 5-11 MHz.</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rPr>
                <w:vertAlign w:val="superscript"/>
              </w:rPr>
            </w:pPr>
            <w:r w:rsidRPr="00A77F25">
              <w:t>Możliwość rozbudowy o głowicę typu microconvex do badań pediatrycznych, neonatologicznych z min. zakresem obrazowania 4-10 MHz oraz min. kątem obrazowania w trybie B 130</w:t>
            </w:r>
            <w:r w:rsidRPr="00A77F25">
              <w:rPr>
                <w:vertAlign w:val="superscript"/>
              </w:rPr>
              <w:t>o</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Obrazowanie elastograficzne w czasie rzeczywistym umożliwiające uwidocznienie różnic sztywności tkanki.</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praca w trybie dwóch żywych obrazów: obraz B + obraz ELASTO</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bardzo czułe obrazowanie niskich i wolnych przepływów bez użycia techniki dopplerowskiej z możliwością mapowania kolorem</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Instrukcja w języku polskim (dostarczona przy dostawie aparatu)</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 xml:space="preserve">Zasilanie 220-240 V. </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Możliwość rozbudowy o wbudowane zasilanie bateryjne umożliwiające podtrzymanie zasilania aparatu podczas transportu pomiędzy oddziałami czy konieczności wykonania badania przy  łóżku pacjenta.</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 xml:space="preserve">Autoryzowany serwis producenta na zaoferowany aparat USG na terenie Polski </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Certyfikat CE na aparat i głowice</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r>
      <w:tr w:rsidR="005214F6" w:rsidRPr="00A77F25" w:rsidTr="005214F6">
        <w:trPr>
          <w:gridAfter w:val="1"/>
          <w:wAfter w:w="1583" w:type="dxa"/>
          <w:cantSplit/>
          <w:trHeight w:val="5"/>
        </w:trPr>
        <w:tc>
          <w:tcPr>
            <w:tcW w:w="652" w:type="dxa"/>
            <w:tcBorders>
              <w:top w:val="single" w:sz="6" w:space="0" w:color="auto"/>
              <w:left w:val="single" w:sz="6" w:space="0" w:color="auto"/>
              <w:bottom w:val="single" w:sz="6" w:space="0" w:color="auto"/>
              <w:right w:val="single" w:sz="6" w:space="0" w:color="auto"/>
            </w:tcBorders>
          </w:tcPr>
          <w:p w:rsidR="005214F6" w:rsidRPr="00A77F25" w:rsidRDefault="005214F6" w:rsidP="00A33917">
            <w:pPr>
              <w:numPr>
                <w:ilvl w:val="0"/>
                <w:numId w:val="17"/>
              </w:numPr>
              <w:suppressAutoHyphens w:val="0"/>
              <w:spacing w:after="160" w:line="259" w:lineRule="auto"/>
            </w:pPr>
          </w:p>
        </w:tc>
        <w:tc>
          <w:tcPr>
            <w:tcW w:w="4088"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r w:rsidRPr="00A77F25">
              <w:t>Gwarancja min. 12 miesięcy</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r w:rsidRPr="00A77F25">
              <w:t>TAK</w:t>
            </w:r>
          </w:p>
        </w:tc>
        <w:tc>
          <w:tcPr>
            <w:tcW w:w="1451"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5214F6" w:rsidRPr="00A77F25" w:rsidRDefault="005214F6" w:rsidP="005214F6">
            <w:pPr>
              <w:jc w:val="center"/>
              <w:rPr>
                <w:lang w:bidi="en-US"/>
              </w:rPr>
            </w:pPr>
            <w:r w:rsidRPr="00A77F25">
              <w:rPr>
                <w:lang w:bidi="en-US"/>
              </w:rPr>
              <w:t>12 miesięcy – 0 pkt</w:t>
            </w:r>
          </w:p>
          <w:p w:rsidR="005214F6" w:rsidRPr="00A77F25" w:rsidRDefault="005214F6" w:rsidP="005214F6">
            <w:pPr>
              <w:jc w:val="center"/>
              <w:rPr>
                <w:lang w:bidi="en-US"/>
              </w:rPr>
            </w:pPr>
            <w:r w:rsidRPr="00A77F25">
              <w:rPr>
                <w:lang w:bidi="en-US"/>
              </w:rPr>
              <w:t>&gt;12 miesięcy &lt;= 24 miesięcy - 10 pkt;</w:t>
            </w:r>
          </w:p>
          <w:p w:rsidR="005214F6" w:rsidRPr="00A77F25" w:rsidRDefault="005214F6" w:rsidP="005214F6">
            <w:pPr>
              <w:jc w:val="center"/>
            </w:pPr>
            <w:r w:rsidRPr="00A77F25">
              <w:rPr>
                <w:lang w:bidi="en-US"/>
              </w:rPr>
              <w:t>&gt;24 miesięcy – 20 pkt</w:t>
            </w:r>
          </w:p>
        </w:tc>
      </w:tr>
    </w:tbl>
    <w:p w:rsidR="004D3B6A" w:rsidRDefault="004D3B6A" w:rsidP="006F3043">
      <w:pPr>
        <w:jc w:val="center"/>
        <w:rPr>
          <w:b/>
          <w:u w:val="single"/>
        </w:rPr>
      </w:pPr>
    </w:p>
    <w:p w:rsidR="004D3B6A" w:rsidRDefault="004D3B6A" w:rsidP="006F3043">
      <w:pPr>
        <w:jc w:val="center"/>
        <w:rPr>
          <w:b/>
          <w:u w:val="single"/>
        </w:rPr>
      </w:pPr>
    </w:p>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p>
    <w:p w:rsidR="006F3043" w:rsidRPr="00A77F25" w:rsidRDefault="006F3043" w:rsidP="006F3043">
      <w:pPr>
        <w:jc w:val="center"/>
        <w:rPr>
          <w:b/>
          <w:u w:val="single"/>
        </w:rPr>
      </w:pPr>
      <w:r w:rsidRPr="00A77F25">
        <w:rPr>
          <w:b/>
          <w:u w:val="single"/>
        </w:rPr>
        <w:t>Pakiet nr III – Ambulans transportowy:</w:t>
      </w:r>
    </w:p>
    <w:p w:rsidR="006F3043" w:rsidRPr="00A77F25" w:rsidRDefault="006F3043" w:rsidP="006F3043">
      <w:pPr>
        <w:rPr>
          <w:b/>
          <w:u w:val="single"/>
        </w:rPr>
      </w:pPr>
    </w:p>
    <w:p w:rsidR="006F3043" w:rsidRPr="00A77F25" w:rsidRDefault="006F3043" w:rsidP="006F3043">
      <w:pPr>
        <w:rPr>
          <w:b/>
          <w:u w:val="single"/>
        </w:rPr>
      </w:pPr>
      <w:r w:rsidRPr="00A77F25">
        <w:rPr>
          <w:b/>
          <w:u w:val="single"/>
        </w:rPr>
        <w:t xml:space="preserve">Cena całkowita netto: </w:t>
      </w:r>
    </w:p>
    <w:p w:rsidR="006F3043" w:rsidRPr="00A77F25" w:rsidRDefault="006F3043" w:rsidP="006F3043">
      <w:pPr>
        <w:rPr>
          <w:b/>
          <w:u w:val="single"/>
        </w:rPr>
      </w:pPr>
      <w:r w:rsidRPr="00A77F25">
        <w:rPr>
          <w:b/>
          <w:u w:val="single"/>
        </w:rPr>
        <w:t xml:space="preserve">Cena całkowita brutto: </w:t>
      </w:r>
    </w:p>
    <w:p w:rsidR="006F3043" w:rsidRPr="00A77F25" w:rsidRDefault="006F3043" w:rsidP="006F3043">
      <w:pPr>
        <w:rPr>
          <w:b/>
          <w:u w:val="single"/>
        </w:rPr>
      </w:pPr>
      <w:r w:rsidRPr="00A77F25">
        <w:rPr>
          <w:b/>
          <w:u w:val="single"/>
        </w:rPr>
        <w:t xml:space="preserve">VAT: </w:t>
      </w:r>
    </w:p>
    <w:p w:rsidR="006F3043" w:rsidRPr="00A77F25" w:rsidRDefault="006F3043" w:rsidP="006F3043">
      <w:pPr>
        <w:autoSpaceDE w:val="0"/>
        <w:autoSpaceDN w:val="0"/>
        <w:adjustRightInd w:val="0"/>
        <w:spacing w:line="360" w:lineRule="auto"/>
        <w:rPr>
          <w:rFonts w:eastAsia="Calibri"/>
          <w:lang w:eastAsia="pl-PL"/>
        </w:rPr>
      </w:pPr>
      <w:r w:rsidRPr="00A77F25">
        <w:rPr>
          <w:rFonts w:eastAsia="Calibri"/>
          <w:lang w:eastAsia="pl-PL"/>
        </w:rPr>
        <w:t xml:space="preserve">Pojazd bazowy, Marka/Typ/Oznaczenie handlowe: </w:t>
      </w:r>
    </w:p>
    <w:p w:rsidR="006F3043" w:rsidRPr="00A77F25" w:rsidRDefault="006F3043" w:rsidP="006F3043">
      <w:pPr>
        <w:autoSpaceDE w:val="0"/>
        <w:autoSpaceDN w:val="0"/>
        <w:adjustRightInd w:val="0"/>
        <w:spacing w:line="360" w:lineRule="auto"/>
        <w:rPr>
          <w:rFonts w:eastAsia="Calibri"/>
          <w:lang w:eastAsia="pl-PL"/>
        </w:rPr>
      </w:pPr>
      <w:r w:rsidRPr="00A77F25">
        <w:rPr>
          <w:rFonts w:eastAsia="Calibri"/>
          <w:lang w:eastAsia="pl-PL"/>
        </w:rPr>
        <w:t xml:space="preserve">Rok produkcji 2018r.(podać): </w:t>
      </w:r>
    </w:p>
    <w:p w:rsidR="006F3043" w:rsidRPr="00A77F25" w:rsidRDefault="006F3043" w:rsidP="006F3043">
      <w:pPr>
        <w:autoSpaceDE w:val="0"/>
        <w:autoSpaceDN w:val="0"/>
        <w:adjustRightInd w:val="0"/>
        <w:spacing w:line="360" w:lineRule="auto"/>
        <w:rPr>
          <w:rFonts w:eastAsia="Calibri"/>
          <w:lang w:eastAsia="pl-PL"/>
        </w:rPr>
      </w:pPr>
      <w:r w:rsidRPr="00A77F25">
        <w:rPr>
          <w:rFonts w:eastAsia="Calibri"/>
          <w:lang w:eastAsia="pl-PL"/>
        </w:rPr>
        <w:t xml:space="preserve">Pojazd skompletowany (specjalny sanitarny): Marka/Typ/Oznaczenie handlowe: </w:t>
      </w:r>
    </w:p>
    <w:p w:rsidR="006F3043" w:rsidRPr="00A77F25" w:rsidRDefault="006F3043" w:rsidP="006F3043">
      <w:pPr>
        <w:autoSpaceDE w:val="0"/>
        <w:autoSpaceDN w:val="0"/>
        <w:adjustRightInd w:val="0"/>
        <w:spacing w:line="360" w:lineRule="auto"/>
        <w:rPr>
          <w:rFonts w:eastAsia="Calibri"/>
          <w:lang w:eastAsia="pl-PL"/>
        </w:rPr>
      </w:pPr>
      <w:r w:rsidRPr="00A77F25">
        <w:rPr>
          <w:rFonts w:eastAsia="Calibri"/>
          <w:lang w:eastAsia="pl-PL"/>
        </w:rPr>
        <w:t>Rok produkcji 2018r.:(podać):</w:t>
      </w:r>
    </w:p>
    <w:p w:rsidR="006F3043" w:rsidRPr="00A77F25" w:rsidRDefault="006F3043" w:rsidP="006F3043">
      <w:pPr>
        <w:autoSpaceDE w:val="0"/>
        <w:autoSpaceDN w:val="0"/>
        <w:adjustRightInd w:val="0"/>
        <w:spacing w:line="360" w:lineRule="auto"/>
        <w:rPr>
          <w:rFonts w:eastAsia="Calibri"/>
          <w:lang w:eastAsia="pl-PL"/>
        </w:rPr>
      </w:pPr>
      <w:r w:rsidRPr="00A77F25">
        <w:rPr>
          <w:rFonts w:eastAsia="Calibri"/>
          <w:lang w:eastAsia="pl-PL"/>
        </w:rPr>
        <w:t xml:space="preserve">Nazwa i adres producenta pojazdu skompletowanego: </w:t>
      </w:r>
    </w:p>
    <w:p w:rsidR="006F3043" w:rsidRDefault="006F3043" w:rsidP="006F3043">
      <w:pPr>
        <w:spacing w:line="360" w:lineRule="auto"/>
      </w:pPr>
      <w:r w:rsidRPr="00A77F25">
        <w:t>Minimalne wymagane parametry techniczne:</w:t>
      </w:r>
    </w:p>
    <w:p w:rsidR="00A77F25" w:rsidRDefault="00A77F25" w:rsidP="006F3043">
      <w:pPr>
        <w:spacing w:line="360" w:lineRule="auto"/>
      </w:pPr>
    </w:p>
    <w:p w:rsidR="00A77F25" w:rsidRDefault="00A77F25" w:rsidP="006F3043">
      <w:pPr>
        <w:spacing w:line="360" w:lineRule="auto"/>
      </w:pPr>
    </w:p>
    <w:p w:rsidR="00B817DA" w:rsidRDefault="00B817DA" w:rsidP="006F3043">
      <w:pPr>
        <w:spacing w:line="360" w:lineRule="auto"/>
      </w:pPr>
    </w:p>
    <w:p w:rsidR="00B817DA" w:rsidRPr="00A77F25" w:rsidRDefault="00B817DA" w:rsidP="006F3043">
      <w:pPr>
        <w:spacing w:line="360" w:lineRule="auto"/>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62"/>
        <w:gridCol w:w="4820"/>
        <w:gridCol w:w="1276"/>
        <w:gridCol w:w="1701"/>
        <w:gridCol w:w="1417"/>
      </w:tblGrid>
      <w:tr w:rsidR="006F3043" w:rsidRPr="00A77F25" w:rsidTr="006F3043">
        <w:trPr>
          <w:trHeight w:val="153"/>
        </w:trPr>
        <w:tc>
          <w:tcPr>
            <w:tcW w:w="562" w:type="dxa"/>
            <w:shd w:val="clear" w:color="auto" w:fill="D9D9D9"/>
            <w:noWrap/>
            <w:vAlign w:val="center"/>
            <w:hideMark/>
          </w:tcPr>
          <w:p w:rsidR="006F3043" w:rsidRPr="00A77F25" w:rsidRDefault="006F3043" w:rsidP="006F3043">
            <w:pPr>
              <w:autoSpaceDE w:val="0"/>
              <w:autoSpaceDN w:val="0"/>
              <w:adjustRightInd w:val="0"/>
              <w:rPr>
                <w:rFonts w:eastAsia="Calibri"/>
                <w:bCs/>
                <w:lang w:eastAsia="pl-PL"/>
              </w:rPr>
            </w:pPr>
            <w:r w:rsidRPr="00A77F25">
              <w:rPr>
                <w:rFonts w:eastAsia="Calibri"/>
                <w:bCs/>
                <w:lang w:eastAsia="pl-PL"/>
              </w:rPr>
              <w:t>Lp.</w:t>
            </w:r>
          </w:p>
        </w:tc>
        <w:tc>
          <w:tcPr>
            <w:tcW w:w="4820" w:type="dxa"/>
            <w:shd w:val="clear" w:color="auto" w:fill="D9D9D9"/>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Opis parametrów technicznych</w:t>
            </w:r>
          </w:p>
        </w:tc>
        <w:tc>
          <w:tcPr>
            <w:tcW w:w="1276" w:type="dxa"/>
            <w:shd w:val="clear" w:color="auto" w:fill="D9D9D9"/>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Parametr wymagany</w:t>
            </w:r>
          </w:p>
        </w:tc>
        <w:tc>
          <w:tcPr>
            <w:tcW w:w="1701" w:type="dxa"/>
            <w:shd w:val="clear" w:color="auto" w:fill="D9D9D9"/>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Parametr oferowany</w:t>
            </w:r>
          </w:p>
        </w:tc>
        <w:tc>
          <w:tcPr>
            <w:tcW w:w="1417" w:type="dxa"/>
            <w:shd w:val="clear" w:color="auto" w:fill="D9D9D9"/>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Punktacja</w:t>
            </w:r>
          </w:p>
        </w:tc>
      </w:tr>
      <w:tr w:rsidR="006F3043" w:rsidRPr="00A77F25" w:rsidTr="006F3043">
        <w:trPr>
          <w:trHeight w:val="283"/>
        </w:trPr>
        <w:tc>
          <w:tcPr>
            <w:tcW w:w="562" w:type="dxa"/>
            <w:shd w:val="clear" w:color="auto" w:fill="F2F2F2"/>
          </w:tcPr>
          <w:p w:rsidR="006F3043" w:rsidRPr="00A77F25" w:rsidRDefault="006F3043" w:rsidP="006F3043">
            <w:pPr>
              <w:autoSpaceDE w:val="0"/>
              <w:autoSpaceDN w:val="0"/>
              <w:adjustRightInd w:val="0"/>
              <w:rPr>
                <w:rFonts w:eastAsia="Calibri"/>
                <w:bCs/>
                <w:lang w:eastAsia="pl-PL"/>
              </w:rPr>
            </w:pPr>
          </w:p>
        </w:tc>
        <w:tc>
          <w:tcPr>
            <w:tcW w:w="9214" w:type="dxa"/>
            <w:gridSpan w:val="4"/>
            <w:shd w:val="clear" w:color="auto" w:fill="F2F2F2"/>
            <w:vAlign w:val="center"/>
            <w:hideMark/>
          </w:tcPr>
          <w:p w:rsidR="006F3043" w:rsidRPr="00A77F25" w:rsidRDefault="006F3043" w:rsidP="006F3043">
            <w:pPr>
              <w:autoSpaceDE w:val="0"/>
              <w:autoSpaceDN w:val="0"/>
              <w:adjustRightInd w:val="0"/>
              <w:jc w:val="center"/>
              <w:rPr>
                <w:rFonts w:eastAsia="Calibri"/>
                <w:bCs/>
                <w:lang w:eastAsia="pl-PL"/>
              </w:rPr>
            </w:pPr>
            <w:r w:rsidRPr="00A77F25">
              <w:rPr>
                <w:rFonts w:eastAsia="Calibri"/>
                <w:bCs/>
                <w:lang w:eastAsia="pl-PL"/>
              </w:rPr>
              <w:t>POJAZD BAZOWY</w:t>
            </w:r>
          </w:p>
        </w:tc>
      </w:tr>
      <w:tr w:rsidR="006F3043" w:rsidRPr="00A77F25" w:rsidTr="006F3043">
        <w:trPr>
          <w:trHeight w:val="283"/>
        </w:trPr>
        <w:tc>
          <w:tcPr>
            <w:tcW w:w="562"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w:t>
            </w:r>
          </w:p>
        </w:tc>
        <w:tc>
          <w:tcPr>
            <w:tcW w:w="9214" w:type="dxa"/>
            <w:gridSpan w:val="4"/>
            <w:noWrap/>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NADWOZIE</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typu furgon o dopuszczalnej masie całkowitej do 3,5 t., częściowo przeszklony</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przystosowany do przewozu 5 osób (z kierowcą) w pozycji siedzącej + 1 osoba w pozycji leżącej na noszach</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kabina kierowcy dwuosobowa zapewniająca miejsce pracy kierowcy zgodnie z PN EN 1789, kierownica po lewej stronie</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Tapicerka w kabinie kierowcy ciemnia, łatwo zmywalna</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Nie</w:t>
            </w:r>
          </w:p>
        </w:tc>
        <w:tc>
          <w:tcPr>
            <w:tcW w:w="1701" w:type="dxa"/>
            <w:noWrap/>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- 10 pkt. Nie- 0 pkt.</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drzwi tylne, przeszklone, dwuskrzydłowe, otwierane na boki do kąta 180 stopni</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drzwi boczne, prawe przesuwane do tyłu umożliwiające łatwe wejście do przedziału medycznego, z otwieraną szybą</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centralny zamek we wszystkich drzwiach sterowany z oryginalnego kluczyka (pilota) samochodu pilotem ( 2 kluczyki), Immobilizer</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b/>
                <w:lang w:eastAsia="pl-PL"/>
              </w:rPr>
            </w:pPr>
          </w:p>
        </w:tc>
        <w:tc>
          <w:tcPr>
            <w:tcW w:w="1417" w:type="dxa"/>
          </w:tcPr>
          <w:p w:rsidR="006F3043" w:rsidRPr="00A77F25" w:rsidRDefault="006F3043" w:rsidP="006F3043">
            <w:pPr>
              <w:autoSpaceDE w:val="0"/>
              <w:autoSpaceDN w:val="0"/>
              <w:adjustRightInd w:val="0"/>
              <w:rPr>
                <w:rFonts w:eastAsia="Calibri"/>
                <w:b/>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stopień wejściowy wewnętrzny</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Doświetlanie zakrętów</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Nie</w:t>
            </w:r>
          </w:p>
        </w:tc>
        <w:tc>
          <w:tcPr>
            <w:tcW w:w="1701" w:type="dxa"/>
            <w:noWrap/>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- 10 pkt. Nie- 0 pkt.</w:t>
            </w:r>
          </w:p>
        </w:tc>
      </w:tr>
      <w:tr w:rsidR="006F3043" w:rsidRPr="00A77F25" w:rsidTr="006F3043">
        <w:trPr>
          <w:trHeight w:val="283"/>
        </w:trPr>
        <w:tc>
          <w:tcPr>
            <w:tcW w:w="562"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lastRenderedPageBreak/>
              <w:t>II.</w:t>
            </w:r>
          </w:p>
        </w:tc>
        <w:tc>
          <w:tcPr>
            <w:tcW w:w="9214" w:type="dxa"/>
            <w:gridSpan w:val="4"/>
            <w:noWrap/>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SILNIK</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turbodiesel - wysokoprężny z zapłonem samoczynnym o pojemności do 1900 </w:t>
            </w:r>
            <w:r w:rsidRPr="00A77F25">
              <w:rPr>
                <w:rFonts w:eastAsia="Calibri"/>
                <w:b/>
                <w:lang w:eastAsia="pl-PL"/>
              </w:rPr>
              <w:t>cm</w:t>
            </w:r>
            <w:r w:rsidRPr="00A77F25">
              <w:rPr>
                <w:rFonts w:eastAsia="Calibri"/>
                <w:b/>
                <w:vertAlign w:val="superscript"/>
                <w:lang w:eastAsia="pl-PL"/>
              </w:rPr>
              <w:t>3</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powyżej 1800 cm</w:t>
            </w:r>
            <w:r w:rsidRPr="00A77F25">
              <w:rPr>
                <w:rFonts w:eastAsia="Calibri"/>
                <w:vertAlign w:val="superscript"/>
                <w:lang w:eastAsia="pl-PL"/>
              </w:rPr>
              <w:t>3</w:t>
            </w:r>
            <w:r w:rsidRPr="00A77F25">
              <w:rPr>
                <w:rFonts w:eastAsia="Calibri"/>
                <w:lang w:eastAsia="pl-PL"/>
              </w:rPr>
              <w:t xml:space="preserve"> – 0 pkt,</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poniżej 1800 cm</w:t>
            </w:r>
            <w:r w:rsidRPr="00A77F25">
              <w:rPr>
                <w:rFonts w:eastAsia="Calibri"/>
                <w:vertAlign w:val="superscript"/>
                <w:lang w:eastAsia="pl-PL"/>
              </w:rPr>
              <w:t>3</w:t>
            </w:r>
            <w:r w:rsidRPr="00A77F25">
              <w:rPr>
                <w:rFonts w:eastAsia="Calibri"/>
                <w:lang w:eastAsia="pl-PL"/>
              </w:rPr>
              <w:t xml:space="preserve"> – 10 pkt</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moc silnika min. </w:t>
            </w:r>
            <w:r w:rsidRPr="00A77F25">
              <w:rPr>
                <w:rFonts w:eastAsia="Calibri"/>
                <w:b/>
                <w:lang w:eastAsia="pl-PL"/>
              </w:rPr>
              <w:t>145 KM,</w:t>
            </w:r>
            <w:r w:rsidRPr="00A77F25">
              <w:rPr>
                <w:rFonts w:eastAsia="Calibri"/>
                <w:lang w:eastAsia="pl-PL"/>
              </w:rPr>
              <w:t xml:space="preserve"> max. moment obrotowy min. </w:t>
            </w:r>
            <w:r w:rsidRPr="00A77F25">
              <w:rPr>
                <w:rFonts w:eastAsia="Calibri"/>
                <w:b/>
                <w:lang w:eastAsia="pl-PL"/>
              </w:rPr>
              <w:t>340 Nm</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spełniający wymogi normy emisji spalin  </w:t>
            </w:r>
            <w:r w:rsidRPr="00A77F25">
              <w:rPr>
                <w:rFonts w:eastAsia="Calibri"/>
                <w:b/>
                <w:lang w:eastAsia="pl-PL"/>
              </w:rPr>
              <w:t>EURO 6</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III.</w:t>
            </w:r>
          </w:p>
        </w:tc>
        <w:tc>
          <w:tcPr>
            <w:tcW w:w="9214" w:type="dxa"/>
            <w:gridSpan w:val="4"/>
            <w:noWrap/>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ZESPÓŁ NAPĘDOWY</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Manualna skrzynia biegów, 6 biegów do przodu i bieg wsteczny</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noWrap/>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napęd na koła przednie</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noWrap/>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Koła minimum 15” </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noWrap/>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powyżej – 10 pkt, poniżej – 0 pkt.</w:t>
            </w:r>
          </w:p>
        </w:tc>
      </w:tr>
      <w:tr w:rsidR="006F3043" w:rsidRPr="00A77F25" w:rsidTr="006F3043">
        <w:trPr>
          <w:trHeight w:val="283"/>
        </w:trPr>
        <w:tc>
          <w:tcPr>
            <w:tcW w:w="562"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IV.</w:t>
            </w:r>
          </w:p>
        </w:tc>
        <w:tc>
          <w:tcPr>
            <w:tcW w:w="9214" w:type="dxa"/>
            <w:gridSpan w:val="4"/>
            <w:noWrap/>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ZAWIESZENIE</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gwarantujące dobrą przyczepność kół do nawierzchni, stabilność i manewrowość w trudnym terenie oraz odpowiedni komfort transportu chorego</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V.</w:t>
            </w:r>
          </w:p>
        </w:tc>
        <w:tc>
          <w:tcPr>
            <w:tcW w:w="9214" w:type="dxa"/>
            <w:gridSpan w:val="4"/>
            <w:noWrap/>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INSTALACJA ELEKTRYCZNA</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alternator zapewniający ładowanie zespołu akumulatorów </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dwa akumulatory do zasilania wszystkich odbiorników prądu, o pojemności  90 Ah każdy</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VI.</w:t>
            </w:r>
          </w:p>
        </w:tc>
        <w:tc>
          <w:tcPr>
            <w:tcW w:w="9214" w:type="dxa"/>
            <w:gridSpan w:val="4"/>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WYPOSAŻENIE</w:t>
            </w: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elektrycznie sterowane szyby boczne w kabinie kierowcy</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elektrycznie regulowane i podgrzewane lusterka zewnętrzne</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automatyczna klimatyzacja kabiny kierowcy z filtrem przeciw pyłkowym</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system stabilizacji toru jazdy typu ESP</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system zapobiegający blokadzie kół podczas hamowania typu ABS</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wspomaganie układu kierowniczego</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pełnowymiarowe koło zapasowe 16”</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regulowana kierownica w pionie i w poziomie</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poduszki powietrzne </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Autoalarm</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0"/>
        </w:trPr>
        <w:tc>
          <w:tcPr>
            <w:tcW w:w="562" w:type="dxa"/>
            <w:noWrap/>
            <w:vAlign w:val="center"/>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Instalacja antenowa do radiostacji wraz z zasilaniem 12 V.</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noWrap/>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562" w:type="dxa"/>
            <w:shd w:val="clear" w:color="auto" w:fill="F2F2F2"/>
            <w:vAlign w:val="center"/>
          </w:tcPr>
          <w:p w:rsidR="006F3043" w:rsidRPr="00A77F25" w:rsidRDefault="006F3043" w:rsidP="006F3043">
            <w:pPr>
              <w:autoSpaceDE w:val="0"/>
              <w:autoSpaceDN w:val="0"/>
              <w:adjustRightInd w:val="0"/>
              <w:rPr>
                <w:rFonts w:eastAsia="Calibri"/>
                <w:bCs/>
                <w:lang w:eastAsia="pl-PL"/>
              </w:rPr>
            </w:pPr>
          </w:p>
        </w:tc>
        <w:tc>
          <w:tcPr>
            <w:tcW w:w="7797" w:type="dxa"/>
            <w:gridSpan w:val="3"/>
            <w:shd w:val="clear" w:color="auto" w:fill="F2F2F2"/>
            <w:noWrap/>
            <w:vAlign w:val="center"/>
            <w:hideMark/>
          </w:tcPr>
          <w:p w:rsidR="006F3043" w:rsidRPr="00A77F25" w:rsidRDefault="006F3043" w:rsidP="006F3043">
            <w:pPr>
              <w:autoSpaceDE w:val="0"/>
              <w:autoSpaceDN w:val="0"/>
              <w:adjustRightInd w:val="0"/>
              <w:jc w:val="center"/>
              <w:rPr>
                <w:rFonts w:eastAsia="Calibri"/>
                <w:bCs/>
                <w:lang w:eastAsia="pl-PL"/>
              </w:rPr>
            </w:pPr>
            <w:r w:rsidRPr="00A77F25">
              <w:rPr>
                <w:rFonts w:eastAsia="Calibri"/>
                <w:bCs/>
                <w:lang w:eastAsia="pl-PL"/>
              </w:rPr>
              <w:t>ADAPTACJA NA AMBULANS SANITARNY</w:t>
            </w:r>
          </w:p>
        </w:tc>
        <w:tc>
          <w:tcPr>
            <w:tcW w:w="1417" w:type="dxa"/>
            <w:shd w:val="clear" w:color="auto" w:fill="F2F2F2"/>
          </w:tcPr>
          <w:p w:rsidR="006F3043" w:rsidRPr="00A77F25" w:rsidRDefault="006F3043" w:rsidP="006F3043">
            <w:pPr>
              <w:autoSpaceDE w:val="0"/>
              <w:autoSpaceDN w:val="0"/>
              <w:adjustRightInd w:val="0"/>
              <w:rPr>
                <w:rFonts w:eastAsia="Calibri"/>
                <w:b/>
                <w:bCs/>
                <w:lang w:eastAsia="pl-PL"/>
              </w:rPr>
            </w:pPr>
          </w:p>
        </w:tc>
      </w:tr>
      <w:tr w:rsidR="006F3043" w:rsidRPr="00A77F25" w:rsidTr="006F3043">
        <w:trPr>
          <w:trHeight w:val="283"/>
        </w:trPr>
        <w:tc>
          <w:tcPr>
            <w:tcW w:w="562"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w:t>
            </w:r>
          </w:p>
        </w:tc>
        <w:tc>
          <w:tcPr>
            <w:tcW w:w="9214" w:type="dxa"/>
            <w:gridSpan w:val="4"/>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NADWOZIE</w:t>
            </w:r>
          </w:p>
        </w:tc>
      </w:tr>
      <w:tr w:rsidR="006F3043" w:rsidRPr="00A77F25" w:rsidTr="006F3043">
        <w:trPr>
          <w:trHeight w:val="283"/>
        </w:trPr>
        <w:tc>
          <w:tcPr>
            <w:tcW w:w="562"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820"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minimalne wymiary przedziału medycznego (długość x szerokość x wysokość) 2650 x 1600 x 1750 mm</w:t>
            </w:r>
          </w:p>
        </w:tc>
        <w:tc>
          <w:tcPr>
            <w:tcW w:w="1276"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noWrap/>
            <w:vAlign w:val="center"/>
            <w:hideMark/>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bl>
    <w:p w:rsidR="006F3043" w:rsidRPr="00A77F25" w:rsidRDefault="006F3043" w:rsidP="006F3043">
      <w:pPr>
        <w:autoSpaceDE w:val="0"/>
        <w:autoSpaceDN w:val="0"/>
        <w:adjustRightInd w:val="0"/>
        <w:rPr>
          <w:rFonts w:eastAsia="Calibri"/>
          <w:lang w:eastAsia="pl-PL"/>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846"/>
        <w:gridCol w:w="4365"/>
        <w:gridCol w:w="1447"/>
        <w:gridCol w:w="1701"/>
        <w:gridCol w:w="1417"/>
      </w:tblGrid>
      <w:tr w:rsidR="006F3043" w:rsidRPr="00A77F25" w:rsidTr="006F3043">
        <w:trPr>
          <w:trHeight w:val="283"/>
        </w:trPr>
        <w:tc>
          <w:tcPr>
            <w:tcW w:w="846"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II.</w:t>
            </w:r>
          </w:p>
        </w:tc>
        <w:tc>
          <w:tcPr>
            <w:tcW w:w="8930" w:type="dxa"/>
            <w:gridSpan w:val="4"/>
            <w:noWrap/>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OGRZEWANIE I WENTYLACJA</w:t>
            </w: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ogrzewanie postojowe (grzejnik elektryczny z sieci 230V, moc grzewcza 2000W)</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nagrzewnica w przedziale medycznym wykorzystująca ciecz chłodzącą silnik </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 markę i model</w:t>
            </w:r>
          </w:p>
        </w:tc>
        <w:tc>
          <w:tcPr>
            <w:tcW w:w="1701" w:type="dxa"/>
            <w:vAlign w:val="center"/>
          </w:tcPr>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b/>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wentylacja nawiewno -wywiewna dachowa, mechaniczna zapewniająca prawidłową wentylację przedziału medycznego</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rozbudowa fabrycznej klimatyzacji kabiny kierowcy na przedział medyczny (klimatyzacja dwuparownikowa)</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III.</w:t>
            </w:r>
          </w:p>
        </w:tc>
        <w:tc>
          <w:tcPr>
            <w:tcW w:w="8930" w:type="dxa"/>
            <w:gridSpan w:val="4"/>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INSTALACJA ELEKTRYCZNA</w:t>
            </w: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automatyczna ładowarka akumulatorowa umożliwiająca ładowanie jednoczesne dwóch akumulatorów na postoju</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 markę i model</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instalacja elektryczna 230V:</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 xml:space="preserve">zasilanie zewnętrzne 230V (gniazdo + przewód 5m + wtyczka) </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 xml:space="preserve"> 3 gniazda 230V w przedziale medycznym wewnętrzne</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 xml:space="preserve"> zabezpieczenie uniemożliwiające rozruch silnika przy podłączonym zasilaniu zewnętrznym</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 xml:space="preserve"> zabezpieczenie przeciwpożarowe</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instalacja elektryczna 12V:</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3 gniazda 12V w przedziale medycznym (wszystkie 20A),  do podłączenia urządzeń medycznych</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 xml:space="preserve"> gniazda zabezpieczone przed zalaniem lub zabrudzeniem,  wyposażone we wtyki</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wizualna sygnalizacja informująca o podłączeniu ambulansu do sieci 230V zamontowana na pojeździe</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grzałka 230 V w układzie chłodzenia silnika</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b/>
                <w:lang w:eastAsia="pl-PL"/>
              </w:rPr>
            </w:pPr>
          </w:p>
        </w:tc>
        <w:tc>
          <w:tcPr>
            <w:tcW w:w="1417" w:type="dxa"/>
          </w:tcPr>
          <w:p w:rsidR="006F3043" w:rsidRPr="00A77F25" w:rsidRDefault="006F3043" w:rsidP="006F3043">
            <w:pPr>
              <w:autoSpaceDE w:val="0"/>
              <w:autoSpaceDN w:val="0"/>
              <w:adjustRightInd w:val="0"/>
              <w:rPr>
                <w:rFonts w:eastAsia="Calibri"/>
                <w:b/>
                <w:lang w:eastAsia="pl-PL"/>
              </w:rPr>
            </w:pPr>
          </w:p>
        </w:tc>
      </w:tr>
      <w:tr w:rsidR="006F3043" w:rsidRPr="00A77F25" w:rsidTr="006F3043">
        <w:trPr>
          <w:trHeight w:val="283"/>
        </w:trPr>
        <w:tc>
          <w:tcPr>
            <w:tcW w:w="846"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IV.</w:t>
            </w:r>
          </w:p>
        </w:tc>
        <w:tc>
          <w:tcPr>
            <w:tcW w:w="8930" w:type="dxa"/>
            <w:gridSpan w:val="4"/>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 xml:space="preserve">OZNAKOWANIE I SYGNALIZACJA </w:t>
            </w:r>
            <w:r w:rsidRPr="00A77F25">
              <w:rPr>
                <w:rFonts w:eastAsia="Calibri"/>
                <w:b/>
                <w:bCs/>
                <w:lang w:eastAsia="pl-PL"/>
              </w:rPr>
              <w:br/>
              <w:t>ŚWIETLNO-DŹWIĘKOWA</w:t>
            </w: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światła do jazdy dziennej</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przednie i tylne światła przeciwmgielne</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w przedniej części dachu pojazdu belka świetlna typu LED, wyposażona w </w:t>
            </w:r>
            <w:r w:rsidRPr="00A77F25">
              <w:rPr>
                <w:rFonts w:eastAsia="Calibri"/>
                <w:lang w:eastAsia="pl-PL"/>
              </w:rPr>
              <w:lastRenderedPageBreak/>
              <w:t>podświetlany napis AMBULANS</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lastRenderedPageBreak/>
              <w:t>Tak</w:t>
            </w:r>
          </w:p>
        </w:tc>
        <w:tc>
          <w:tcPr>
            <w:tcW w:w="1701" w:type="dxa"/>
            <w:vAlign w:val="center"/>
          </w:tcPr>
          <w:p w:rsidR="006F3043" w:rsidRPr="00A77F25" w:rsidRDefault="006F3043" w:rsidP="006F3043">
            <w:pPr>
              <w:autoSpaceDE w:val="0"/>
              <w:autoSpaceDN w:val="0"/>
              <w:adjustRightInd w:val="0"/>
              <w:rPr>
                <w:rFonts w:eastAsia="Calibri"/>
                <w:b/>
                <w:lang w:eastAsia="pl-PL"/>
              </w:rPr>
            </w:pPr>
          </w:p>
        </w:tc>
        <w:tc>
          <w:tcPr>
            <w:tcW w:w="1417" w:type="dxa"/>
          </w:tcPr>
          <w:p w:rsidR="006F3043" w:rsidRPr="00A77F25" w:rsidRDefault="006F3043" w:rsidP="006F3043">
            <w:pPr>
              <w:autoSpaceDE w:val="0"/>
              <w:autoSpaceDN w:val="0"/>
              <w:adjustRightInd w:val="0"/>
              <w:rPr>
                <w:rFonts w:eastAsia="Calibri"/>
                <w:b/>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w tylnej części dachu lampa pojedyncza ze światłem niebieskim typu LED (tzw. kogut)</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na wysokości przedniego pasa 4 niebieskie lampy pulsacyjne barwy niebieskiej typu LED</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b/>
                <w:lang w:eastAsia="pl-PL"/>
              </w:rPr>
            </w:pPr>
          </w:p>
        </w:tc>
        <w:tc>
          <w:tcPr>
            <w:tcW w:w="1417" w:type="dxa"/>
          </w:tcPr>
          <w:p w:rsidR="006F3043" w:rsidRPr="00A77F25" w:rsidRDefault="006F3043" w:rsidP="006F3043">
            <w:pPr>
              <w:autoSpaceDE w:val="0"/>
              <w:autoSpaceDN w:val="0"/>
              <w:adjustRightInd w:val="0"/>
              <w:rPr>
                <w:rFonts w:eastAsia="Calibri"/>
                <w:b/>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w pasie przednim zamontowany głośnik z sygnałem dźwiękowym modulowanym, o mocy 100W z możliwością podawania komunikatów głosem</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lampy pulsacyjne zamontowane na tylnych drzwiach działające przy otwarciu drzwi</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oznakowanie pojazdu:</w:t>
            </w:r>
            <w:r w:rsidRPr="00A77F25">
              <w:rPr>
                <w:rFonts w:eastAsia="Calibri"/>
                <w:lang w:eastAsia="pl-PL"/>
              </w:rPr>
              <w:br/>
              <w:t>pas odblaskowy zgodnie z Rozporządzeniem Ministra Zdrowia z dnia 18.10.2010 r.</w:t>
            </w:r>
          </w:p>
          <w:p w:rsidR="006F3043" w:rsidRPr="00A77F25" w:rsidRDefault="006F3043" w:rsidP="00A33917">
            <w:pPr>
              <w:numPr>
                <w:ilvl w:val="0"/>
                <w:numId w:val="21"/>
              </w:numPr>
              <w:suppressAutoHyphens w:val="0"/>
              <w:autoSpaceDE w:val="0"/>
              <w:autoSpaceDN w:val="0"/>
              <w:adjustRightInd w:val="0"/>
              <w:rPr>
                <w:rFonts w:eastAsia="Calibri"/>
                <w:lang w:eastAsia="pl-PL"/>
              </w:rPr>
            </w:pPr>
            <w:r w:rsidRPr="00A77F25">
              <w:rPr>
                <w:rFonts w:eastAsia="Calibri"/>
                <w:lang w:eastAsia="pl-PL"/>
              </w:rPr>
              <w:t>pas odblaskowy z folii typu 3 barwy czerwonej, umieszczony w obszarze pomiędzy linią okien i nadkoli</w:t>
            </w:r>
          </w:p>
          <w:p w:rsidR="006F3043" w:rsidRPr="00A77F25" w:rsidRDefault="006F3043" w:rsidP="00A33917">
            <w:pPr>
              <w:numPr>
                <w:ilvl w:val="0"/>
                <w:numId w:val="21"/>
              </w:numPr>
              <w:suppressAutoHyphens w:val="0"/>
              <w:autoSpaceDE w:val="0"/>
              <w:autoSpaceDN w:val="0"/>
              <w:adjustRightInd w:val="0"/>
              <w:rPr>
                <w:rFonts w:eastAsia="Calibri"/>
                <w:lang w:eastAsia="pl-PL"/>
              </w:rPr>
            </w:pPr>
            <w:r w:rsidRPr="00A77F25">
              <w:rPr>
                <w:rFonts w:eastAsia="Calibri"/>
                <w:lang w:eastAsia="pl-PL"/>
              </w:rPr>
              <w:t>pas odblaskowy z foli typu 1 barwy czerwonej umieszczony wokół dachu</w:t>
            </w:r>
          </w:p>
          <w:p w:rsidR="006F3043" w:rsidRPr="00A77F25" w:rsidRDefault="006F3043" w:rsidP="00A33917">
            <w:pPr>
              <w:numPr>
                <w:ilvl w:val="0"/>
                <w:numId w:val="21"/>
              </w:numPr>
              <w:suppressAutoHyphens w:val="0"/>
              <w:autoSpaceDE w:val="0"/>
              <w:autoSpaceDN w:val="0"/>
              <w:adjustRightInd w:val="0"/>
              <w:rPr>
                <w:rFonts w:eastAsia="Calibri"/>
                <w:lang w:eastAsia="pl-PL"/>
              </w:rPr>
            </w:pPr>
            <w:r w:rsidRPr="00A77F25">
              <w:rPr>
                <w:rFonts w:eastAsia="Calibri"/>
                <w:lang w:eastAsia="pl-PL"/>
              </w:rPr>
              <w:t>pas odblaskowy z folii typu 1 barwy niebieskiej umieszczony bezpośrednio nad pasem czerwonym (o którym mowa w pkt. a)</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napis lustrzany "AMBULANS" barwy czerwonej z przodu pojazdu zgodnie z Rozporządzeniem Ministra Zdrowia z dnia 18 października 2010 r. w sprawie oznaczenia systemu Państwowe Ratownictwo Medyczne</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oznaczenie Zespołu Ratownictwa Medycznego "T" po obu stronach pojazdu oraz na drzwiach tylnych - zgodnie z Rozporządzeniem Ministra Zdrowia z dnia 18 października 2010 r. w sprawie oznaczenia systemu Państwowe Ratownictwo Medyczne</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na drzwiach kierowcy i pasażera naklejony napis „SP ZOZ w Pajęcznie” w kolorze niebieskim, format do uzgodnienia z Zamawiającym po podpisaniu umowy</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reflektory zewnętrzne typu LED, po bokach oraz z tyłu pojazdu, po 2 z każdej strony, ze światłem rozproszonym do oświetlenia miejsca akcji, włączanie i wyłączanie reflektorów zarówno z kabiny kierowcy jak i z przedziału medycznego</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lastRenderedPageBreak/>
              <w:t>VI.</w:t>
            </w:r>
          </w:p>
        </w:tc>
        <w:tc>
          <w:tcPr>
            <w:tcW w:w="8930" w:type="dxa"/>
            <w:gridSpan w:val="4"/>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OŚWIETLENIE PRZEDZIAŁU MEDYCZNEGO</w:t>
            </w: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oświetlenie sufitowe rozproszone typu LED </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hideMark/>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2 sufitowe skupione punkty świetlne nad noszami z regulacją kąta padania światła</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bl>
    <w:p w:rsidR="006F3043" w:rsidRPr="00A77F25" w:rsidRDefault="006F3043" w:rsidP="006F3043">
      <w:pPr>
        <w:autoSpaceDE w:val="0"/>
        <w:autoSpaceDN w:val="0"/>
        <w:adjustRightInd w:val="0"/>
        <w:rPr>
          <w:rFonts w:eastAsia="Calibri"/>
          <w:lang w:eastAsia="pl-PL"/>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846"/>
        <w:gridCol w:w="4365"/>
        <w:gridCol w:w="1447"/>
        <w:gridCol w:w="1701"/>
        <w:gridCol w:w="1417"/>
      </w:tblGrid>
      <w:tr w:rsidR="006F3043" w:rsidRPr="00A77F25" w:rsidTr="006F3043">
        <w:trPr>
          <w:trHeight w:val="283"/>
        </w:trPr>
        <w:tc>
          <w:tcPr>
            <w:tcW w:w="846"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VII.</w:t>
            </w:r>
          </w:p>
        </w:tc>
        <w:tc>
          <w:tcPr>
            <w:tcW w:w="8930" w:type="dxa"/>
            <w:gridSpan w:val="4"/>
            <w:vAlign w:val="center"/>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WYPOSAŻENIE PRZEDZIAŁU MEDYCZNEGO</w:t>
            </w: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antypoślizgowa podłoga, wzmocniona, połączona szczelnie z zabudową ścian</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wzmocnione ściany boczne umożliwiające montaż sprzętu medycznego</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ściany boczne i sufit pokryte specjalnym tworzywem sztucznym, łatwo zmywalnym i odpornym na środki dezynfekujące, w kolorze białym</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na prawej ścianie dwa obrotowe fotele, wyposażone w bezwładnościowe trzypunktowe pasy bezpieczeństwa i zagłówek, ze składanym do pionu siedziskiem</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przegroda między kabiną kierowcy a przedziałem medycznym zapewniająca możliwość komunikację pomiędzy personelem medycznym a kierowcą, przegroda stała</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zabudowa meblowa na ścianach bocznych lewej i prawej:</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zestaw szafek i półek wykonanych z tworzywa sztucznego, zabezpieczone przed niekontrolowanym wypadnięciem umieszczonych tam przedmiotów</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półki podsufitowe z przezroczystymi szybkami i podświetleniem  umożliwiającym podgląd na umieszczone tam przedmioty (na ścianie  lewej i na ścianie prawej)</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sufitowy uchwyt do kroplówek na 3 szt. pojemników</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sufitowy uchwyt dla personelu medycznego</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 xml:space="preserve">na ścianie lewej szyny wraz z dwoma panelami do mocowania </w:t>
            </w:r>
            <w:r w:rsidRPr="00A77F25">
              <w:rPr>
                <w:rFonts w:eastAsia="Calibri"/>
                <w:lang w:eastAsia="pl-PL"/>
              </w:rPr>
              <w:br/>
              <w:t>uchwytów dla sprzętu medycznego. Panele mają możliwość przesuwania wzdłuż osi pojazdu tj. możliwość rozmieszczenia sprzętu medycznego wg uznania Zamawiającego w każdym momencie eksploatacji.</w:t>
            </w:r>
            <w:r w:rsidRPr="00A77F25">
              <w:rPr>
                <w:rFonts w:eastAsia="Calibri"/>
                <w:lang w:eastAsia="pl-PL"/>
              </w:rPr>
              <w:br/>
            </w:r>
            <w:r w:rsidRPr="00A77F25">
              <w:rPr>
                <w:rFonts w:eastAsia="Calibri"/>
                <w:b/>
                <w:bCs/>
                <w:lang w:eastAsia="pl-PL"/>
              </w:rPr>
              <w:lastRenderedPageBreak/>
              <w:t>UWAGA: Zamawiający nie dopuszcza mocowania na stałe uchwytów do sprzętu medycznego bezpośrednio do ściany przedziału medycznego</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lastRenderedPageBreak/>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centralna instalacja tlenowa:</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zamontowany na ścianie lewej panel z  2 gniazdami poboru tlenu typu AGA</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2 reduktory z szybkozłączką i manometrem służące do włączenia butli tlenowych 10 l do instalacji tlenowej</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Miejsce na 2 dwie butle tlenowe stalowe o pojemności 10 l</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termobox stacjonarny do ogrzewania płynów infuzyjnych</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Podstawa pod nosze z miejscem na deskę ortopedyczną i nosze podbierakowe, mocowanie składanego krzesła kardiologicznego na tylnych prawych drzwiach.</w:t>
            </w:r>
          </w:p>
        </w:tc>
        <w:tc>
          <w:tcPr>
            <w:tcW w:w="1447" w:type="dxa"/>
            <w:vAlign w:val="center"/>
          </w:tcPr>
          <w:p w:rsidR="006F3043" w:rsidRPr="00A77F25" w:rsidRDefault="006F3043" w:rsidP="006F3043">
            <w:pPr>
              <w:autoSpaceDE w:val="0"/>
              <w:autoSpaceDN w:val="0"/>
              <w:adjustRightInd w:val="0"/>
              <w:rPr>
                <w:rFonts w:eastAsia="Calibri"/>
                <w:lang w:eastAsia="pl-PL"/>
              </w:rPr>
            </w:pP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VIII.</w:t>
            </w:r>
          </w:p>
        </w:tc>
        <w:tc>
          <w:tcPr>
            <w:tcW w:w="8930" w:type="dxa"/>
            <w:gridSpan w:val="4"/>
            <w:vAlign w:val="center"/>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WYMAGANIA DODATKOWE</w:t>
            </w: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przedział medyczny ma być wyposażony w:</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urządzenie do wybijania szyb i przecinania pasów bezpieczeństwa</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gaśnicę</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 xml:space="preserve">panel sterujący </w:t>
            </w:r>
          </w:p>
          <w:p w:rsidR="006F3043" w:rsidRPr="00A77F25" w:rsidRDefault="006F3043" w:rsidP="00A33917">
            <w:pPr>
              <w:numPr>
                <w:ilvl w:val="0"/>
                <w:numId w:val="22"/>
              </w:numPr>
              <w:suppressAutoHyphens w:val="0"/>
              <w:autoSpaceDE w:val="0"/>
              <w:autoSpaceDN w:val="0"/>
              <w:adjustRightInd w:val="0"/>
              <w:rPr>
                <w:rFonts w:eastAsia="Calibri"/>
                <w:lang w:eastAsia="pl-PL"/>
              </w:rPr>
            </w:pPr>
            <w:r w:rsidRPr="00A77F25">
              <w:rPr>
                <w:rFonts w:eastAsia="Calibri"/>
                <w:lang w:eastAsia="pl-PL"/>
              </w:rPr>
              <w:t>informujący o temperaturze w przedziale medycznym oraz na zewnątrz pojazdu</w:t>
            </w:r>
          </w:p>
          <w:p w:rsidR="006F3043" w:rsidRPr="00A77F25" w:rsidRDefault="006F3043" w:rsidP="00A33917">
            <w:pPr>
              <w:numPr>
                <w:ilvl w:val="0"/>
                <w:numId w:val="22"/>
              </w:numPr>
              <w:suppressAutoHyphens w:val="0"/>
              <w:autoSpaceDE w:val="0"/>
              <w:autoSpaceDN w:val="0"/>
              <w:adjustRightInd w:val="0"/>
              <w:rPr>
                <w:rFonts w:eastAsia="Calibri"/>
                <w:lang w:eastAsia="pl-PL"/>
              </w:rPr>
            </w:pPr>
            <w:r w:rsidRPr="00A77F25">
              <w:rPr>
                <w:rFonts w:eastAsia="Calibri"/>
                <w:lang w:eastAsia="pl-PL"/>
              </w:rPr>
              <w:t>z funkcją zegara (aktualny czas) i kalendarza (dzień, data)</w:t>
            </w:r>
          </w:p>
          <w:p w:rsidR="006F3043" w:rsidRPr="00A77F25" w:rsidRDefault="006F3043" w:rsidP="00A33917">
            <w:pPr>
              <w:numPr>
                <w:ilvl w:val="0"/>
                <w:numId w:val="22"/>
              </w:numPr>
              <w:suppressAutoHyphens w:val="0"/>
              <w:autoSpaceDE w:val="0"/>
              <w:autoSpaceDN w:val="0"/>
              <w:adjustRightInd w:val="0"/>
              <w:rPr>
                <w:rFonts w:eastAsia="Calibri"/>
                <w:lang w:eastAsia="pl-PL"/>
              </w:rPr>
            </w:pPr>
            <w:r w:rsidRPr="00A77F25">
              <w:rPr>
                <w:rFonts w:eastAsia="Calibri"/>
                <w:lang w:eastAsia="pl-PL"/>
              </w:rPr>
              <w:t>informujący o temperaturze wewnątrz termoboxu</w:t>
            </w:r>
          </w:p>
          <w:p w:rsidR="006F3043" w:rsidRPr="00A77F25" w:rsidRDefault="006F3043" w:rsidP="00A33917">
            <w:pPr>
              <w:numPr>
                <w:ilvl w:val="0"/>
                <w:numId w:val="22"/>
              </w:numPr>
              <w:suppressAutoHyphens w:val="0"/>
              <w:autoSpaceDE w:val="0"/>
              <w:autoSpaceDN w:val="0"/>
              <w:adjustRightInd w:val="0"/>
              <w:rPr>
                <w:rFonts w:eastAsia="Calibri"/>
                <w:lang w:eastAsia="pl-PL"/>
              </w:rPr>
            </w:pPr>
            <w:r w:rsidRPr="00A77F25">
              <w:rPr>
                <w:rFonts w:eastAsia="Calibri"/>
                <w:lang w:eastAsia="pl-PL"/>
              </w:rPr>
              <w:t>sterujący oświetleniem przedziału medycznego</w:t>
            </w:r>
          </w:p>
          <w:p w:rsidR="006F3043" w:rsidRPr="00A77F25" w:rsidRDefault="006F3043" w:rsidP="00A33917">
            <w:pPr>
              <w:numPr>
                <w:ilvl w:val="0"/>
                <w:numId w:val="22"/>
              </w:numPr>
              <w:suppressAutoHyphens w:val="0"/>
              <w:autoSpaceDE w:val="0"/>
              <w:autoSpaceDN w:val="0"/>
              <w:adjustRightInd w:val="0"/>
              <w:rPr>
                <w:rFonts w:eastAsia="Calibri"/>
                <w:lang w:eastAsia="pl-PL"/>
              </w:rPr>
            </w:pPr>
            <w:r w:rsidRPr="00A77F25">
              <w:rPr>
                <w:rFonts w:eastAsia="Calibri"/>
                <w:lang w:eastAsia="pl-PL"/>
              </w:rPr>
              <w:t>sterujący systemem wentylacji przedziału medycznego</w:t>
            </w:r>
          </w:p>
          <w:p w:rsidR="006F3043" w:rsidRPr="00A77F25" w:rsidRDefault="006F3043" w:rsidP="00A33917">
            <w:pPr>
              <w:numPr>
                <w:ilvl w:val="0"/>
                <w:numId w:val="22"/>
              </w:numPr>
              <w:suppressAutoHyphens w:val="0"/>
              <w:autoSpaceDE w:val="0"/>
              <w:autoSpaceDN w:val="0"/>
              <w:adjustRightInd w:val="0"/>
              <w:rPr>
                <w:rFonts w:eastAsia="Calibri"/>
                <w:lang w:eastAsia="pl-PL"/>
              </w:rPr>
            </w:pPr>
            <w:r w:rsidRPr="00A77F25">
              <w:rPr>
                <w:rFonts w:eastAsia="Calibri"/>
                <w:lang w:eastAsia="pl-PL"/>
              </w:rPr>
              <w:t>zarządzający systemem ogrzewania przedziału  medycznego z funkcją automatycznego utrzymania zadanej temperatury</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283"/>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kabina kierowca ma być wyposażona w panel sterujący:</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informujący kierowcę o działaniu reflektorów zewnętrznych</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 xml:space="preserve">informujący kierowcę o braku możliwości uruchomienia pojazdu z powodu podłączenia ambulansu do </w:t>
            </w:r>
            <w:r w:rsidRPr="00A77F25">
              <w:rPr>
                <w:rFonts w:eastAsia="Calibri"/>
                <w:lang w:eastAsia="pl-PL"/>
              </w:rPr>
              <w:lastRenderedPageBreak/>
              <w:t>sieci 230V</w:t>
            </w:r>
          </w:p>
          <w:p w:rsidR="006F3043" w:rsidRPr="00A77F25" w:rsidRDefault="006F3043" w:rsidP="00A33917">
            <w:pPr>
              <w:numPr>
                <w:ilvl w:val="0"/>
                <w:numId w:val="20"/>
              </w:numPr>
              <w:suppressAutoHyphens w:val="0"/>
              <w:autoSpaceDE w:val="0"/>
              <w:autoSpaceDN w:val="0"/>
              <w:adjustRightInd w:val="0"/>
              <w:rPr>
                <w:rFonts w:eastAsia="Calibri"/>
                <w:lang w:eastAsia="pl-PL"/>
              </w:rPr>
            </w:pPr>
            <w:r w:rsidRPr="00A77F25">
              <w:rPr>
                <w:rFonts w:eastAsia="Calibri"/>
                <w:lang w:eastAsia="pl-PL"/>
              </w:rPr>
              <w:t>informujący kierowcę o poziomie naładowania akumulatora samochodu bazowego i akumulatora dodatkowego</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lastRenderedPageBreak/>
              <w:t>Tak</w:t>
            </w:r>
          </w:p>
        </w:tc>
        <w:tc>
          <w:tcPr>
            <w:tcW w:w="1701" w:type="dxa"/>
            <w:vAlign w:val="center"/>
          </w:tcPr>
          <w:p w:rsidR="006F3043" w:rsidRPr="00A77F25" w:rsidRDefault="006F3043" w:rsidP="006F3043">
            <w:pPr>
              <w:autoSpaceDE w:val="0"/>
              <w:autoSpaceDN w:val="0"/>
              <w:adjustRightInd w:val="0"/>
              <w:rPr>
                <w:rFonts w:eastAsia="Calibri"/>
                <w:lang w:eastAsia="pl-PL"/>
              </w:rPr>
            </w:pPr>
          </w:p>
        </w:tc>
        <w:tc>
          <w:tcPr>
            <w:tcW w:w="1417" w:type="dxa"/>
          </w:tcPr>
          <w:p w:rsidR="006F3043" w:rsidRPr="00A77F25" w:rsidRDefault="006F3043" w:rsidP="006F3043">
            <w:pPr>
              <w:autoSpaceDE w:val="0"/>
              <w:autoSpaceDN w:val="0"/>
              <w:adjustRightInd w:val="0"/>
              <w:rPr>
                <w:rFonts w:eastAsia="Calibri"/>
                <w:lang w:eastAsia="pl-PL"/>
              </w:rPr>
            </w:pPr>
          </w:p>
        </w:tc>
      </w:tr>
      <w:tr w:rsidR="006F3043" w:rsidRPr="00A77F25" w:rsidTr="006F3043">
        <w:trPr>
          <w:trHeight w:val="454"/>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Fabryczny radioodtwarzacz MP3, zintegrowany zestaw głośnomówiący BT, sterowanie radiem przy kole kierownicy</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b/>
                <w:lang w:eastAsia="pl-PL"/>
              </w:rPr>
            </w:pPr>
          </w:p>
        </w:tc>
        <w:tc>
          <w:tcPr>
            <w:tcW w:w="1417" w:type="dxa"/>
          </w:tcPr>
          <w:p w:rsidR="006F3043" w:rsidRPr="00A77F25" w:rsidRDefault="006F3043" w:rsidP="006F3043">
            <w:pPr>
              <w:autoSpaceDE w:val="0"/>
              <w:autoSpaceDN w:val="0"/>
              <w:adjustRightInd w:val="0"/>
              <w:rPr>
                <w:rFonts w:eastAsia="Calibri"/>
                <w:b/>
                <w:lang w:eastAsia="pl-PL"/>
              </w:rPr>
            </w:pPr>
          </w:p>
        </w:tc>
      </w:tr>
      <w:tr w:rsidR="006F3043" w:rsidRPr="00A77F25" w:rsidTr="006F3043">
        <w:trPr>
          <w:trHeight w:val="454"/>
        </w:trPr>
        <w:tc>
          <w:tcPr>
            <w:tcW w:w="846" w:type="dxa"/>
            <w:noWrap/>
            <w:vAlign w:val="center"/>
            <w:hideMark/>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Tylne czujniki parkowania</w:t>
            </w:r>
          </w:p>
        </w:tc>
        <w:tc>
          <w:tcPr>
            <w:tcW w:w="1447" w:type="dxa"/>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vAlign w:val="center"/>
          </w:tcPr>
          <w:p w:rsidR="006F3043" w:rsidRPr="00A77F25" w:rsidRDefault="006F3043" w:rsidP="006F3043">
            <w:pPr>
              <w:autoSpaceDE w:val="0"/>
              <w:autoSpaceDN w:val="0"/>
              <w:adjustRightInd w:val="0"/>
              <w:rPr>
                <w:rFonts w:eastAsia="Calibri"/>
                <w:b/>
                <w:lang w:eastAsia="pl-PL"/>
              </w:rPr>
            </w:pPr>
          </w:p>
        </w:tc>
        <w:tc>
          <w:tcPr>
            <w:tcW w:w="1417" w:type="dxa"/>
          </w:tcPr>
          <w:p w:rsidR="006F3043" w:rsidRPr="00A77F25" w:rsidRDefault="006F3043" w:rsidP="006F3043">
            <w:pPr>
              <w:autoSpaceDE w:val="0"/>
              <w:autoSpaceDN w:val="0"/>
              <w:adjustRightInd w:val="0"/>
              <w:rPr>
                <w:rFonts w:eastAsia="Calibri"/>
                <w:b/>
                <w:lang w:eastAsia="pl-PL"/>
              </w:rPr>
            </w:pPr>
          </w:p>
        </w:tc>
      </w:tr>
    </w:tbl>
    <w:p w:rsidR="006F3043" w:rsidRPr="00A77F25" w:rsidRDefault="006F3043" w:rsidP="006F3043">
      <w:pPr>
        <w:autoSpaceDE w:val="0"/>
        <w:autoSpaceDN w:val="0"/>
        <w:adjustRightInd w:val="0"/>
        <w:rPr>
          <w:rFonts w:eastAsia="Calibri"/>
          <w:lang w:eastAsia="pl-PL"/>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846"/>
        <w:gridCol w:w="4365"/>
        <w:gridCol w:w="1447"/>
        <w:gridCol w:w="1701"/>
        <w:gridCol w:w="1417"/>
      </w:tblGrid>
      <w:tr w:rsidR="006F3043" w:rsidRPr="00A77F25" w:rsidTr="006F3043">
        <w:trPr>
          <w:trHeight w:val="283"/>
        </w:trPr>
        <w:tc>
          <w:tcPr>
            <w:tcW w:w="846" w:type="dxa"/>
            <w:noWrap/>
            <w:vAlign w:val="center"/>
            <w:hideMark/>
          </w:tcPr>
          <w:p w:rsidR="006F3043" w:rsidRPr="00A77F25" w:rsidRDefault="006F3043" w:rsidP="006F3043">
            <w:pPr>
              <w:autoSpaceDE w:val="0"/>
              <w:autoSpaceDN w:val="0"/>
              <w:adjustRightInd w:val="0"/>
              <w:rPr>
                <w:rFonts w:eastAsia="Calibri"/>
                <w:b/>
                <w:bCs/>
                <w:lang w:eastAsia="pl-PL"/>
              </w:rPr>
            </w:pPr>
            <w:r w:rsidRPr="00A77F25">
              <w:rPr>
                <w:rFonts w:eastAsia="Calibri"/>
                <w:b/>
                <w:bCs/>
                <w:lang w:eastAsia="pl-PL"/>
              </w:rPr>
              <w:t>IX.</w:t>
            </w:r>
          </w:p>
        </w:tc>
        <w:tc>
          <w:tcPr>
            <w:tcW w:w="8930" w:type="dxa"/>
            <w:gridSpan w:val="4"/>
            <w:noWrap/>
            <w:vAlign w:val="center"/>
            <w:hideMark/>
          </w:tcPr>
          <w:p w:rsidR="006F3043" w:rsidRPr="00A77F25" w:rsidRDefault="006F3043" w:rsidP="006F3043">
            <w:pPr>
              <w:autoSpaceDE w:val="0"/>
              <w:autoSpaceDN w:val="0"/>
              <w:adjustRightInd w:val="0"/>
              <w:jc w:val="center"/>
              <w:rPr>
                <w:rFonts w:eastAsia="Calibri"/>
                <w:b/>
                <w:bCs/>
                <w:lang w:eastAsia="pl-PL"/>
              </w:rPr>
            </w:pPr>
            <w:r w:rsidRPr="00A77F25">
              <w:rPr>
                <w:rFonts w:eastAsia="Calibri"/>
                <w:b/>
                <w:bCs/>
                <w:lang w:eastAsia="pl-PL"/>
              </w:rPr>
              <w:t>GWARANCJA I PRZEGLĄDY</w:t>
            </w:r>
          </w:p>
        </w:tc>
      </w:tr>
      <w:tr w:rsidR="006F3043" w:rsidRPr="00A77F25" w:rsidTr="006F3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846" w:type="dxa"/>
            <w:tcBorders>
              <w:top w:val="single" w:sz="4" w:space="0" w:color="A6A6A6"/>
              <w:left w:val="single" w:sz="4" w:space="0" w:color="A6A6A6"/>
              <w:bottom w:val="single" w:sz="4" w:space="0" w:color="A6A6A6"/>
              <w:right w:val="single" w:sz="4" w:space="0" w:color="A6A6A6"/>
            </w:tcBorders>
            <w:noWrap/>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tcBorders>
              <w:top w:val="single" w:sz="4" w:space="0" w:color="A6A6A6"/>
              <w:left w:val="single" w:sz="4" w:space="0" w:color="A6A6A6"/>
              <w:bottom w:val="single" w:sz="4" w:space="0" w:color="A6A6A6"/>
              <w:right w:val="single" w:sz="4" w:space="0" w:color="A6A6A6"/>
            </w:tcBorders>
            <w:noWrap/>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gwarancja na pojazd bazowy bez limitu km (min. 24 m-cy)</w:t>
            </w:r>
          </w:p>
        </w:tc>
        <w:tc>
          <w:tcPr>
            <w:tcW w:w="1447"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p>
        </w:tc>
        <w:tc>
          <w:tcPr>
            <w:tcW w:w="1417" w:type="dxa"/>
            <w:tcBorders>
              <w:top w:val="single" w:sz="4" w:space="0" w:color="A6A6A6"/>
              <w:left w:val="single" w:sz="4" w:space="0" w:color="A6A6A6"/>
              <w:bottom w:val="single" w:sz="4" w:space="0" w:color="A6A6A6"/>
              <w:right w:val="single" w:sz="4" w:space="0" w:color="A6A6A6"/>
            </w:tcBorders>
          </w:tcPr>
          <w:p w:rsidR="006F3043" w:rsidRPr="00A77F25" w:rsidRDefault="006F3043" w:rsidP="006F3043">
            <w:pPr>
              <w:autoSpaceDE w:val="0"/>
              <w:autoSpaceDN w:val="0"/>
              <w:adjustRightInd w:val="0"/>
              <w:rPr>
                <w:rFonts w:eastAsia="Calibri"/>
                <w:lang w:eastAsia="pl-PL"/>
              </w:rPr>
            </w:pPr>
          </w:p>
        </w:tc>
      </w:tr>
      <w:tr w:rsidR="006F3043" w:rsidRPr="00A77F25" w:rsidTr="006F3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846" w:type="dxa"/>
            <w:tcBorders>
              <w:top w:val="single" w:sz="4" w:space="0" w:color="A6A6A6"/>
              <w:left w:val="single" w:sz="4" w:space="0" w:color="A6A6A6"/>
              <w:bottom w:val="single" w:sz="4" w:space="0" w:color="A6A6A6"/>
              <w:right w:val="single" w:sz="4" w:space="0" w:color="A6A6A6"/>
            </w:tcBorders>
            <w:noWrap/>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tcBorders>
              <w:top w:val="single" w:sz="4" w:space="0" w:color="A6A6A6"/>
              <w:left w:val="single" w:sz="4" w:space="0" w:color="A6A6A6"/>
              <w:bottom w:val="single" w:sz="4" w:space="0" w:color="A6A6A6"/>
              <w:right w:val="single" w:sz="4" w:space="0" w:color="A6A6A6"/>
            </w:tcBorders>
            <w:noWrap/>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gwarancja na zabudowę przedziału medycznego (min. 24 m-cy)</w:t>
            </w:r>
          </w:p>
        </w:tc>
        <w:tc>
          <w:tcPr>
            <w:tcW w:w="1447"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p>
        </w:tc>
        <w:tc>
          <w:tcPr>
            <w:tcW w:w="1417" w:type="dxa"/>
            <w:tcBorders>
              <w:top w:val="single" w:sz="4" w:space="0" w:color="A6A6A6"/>
              <w:left w:val="single" w:sz="4" w:space="0" w:color="A6A6A6"/>
              <w:bottom w:val="single" w:sz="4" w:space="0" w:color="A6A6A6"/>
              <w:right w:val="single" w:sz="4" w:space="0" w:color="A6A6A6"/>
            </w:tcBorders>
          </w:tcPr>
          <w:p w:rsidR="006F3043" w:rsidRPr="00A77F25" w:rsidRDefault="006F3043" w:rsidP="006F3043">
            <w:pPr>
              <w:autoSpaceDE w:val="0"/>
              <w:autoSpaceDN w:val="0"/>
              <w:adjustRightInd w:val="0"/>
              <w:rPr>
                <w:rFonts w:eastAsia="Calibri"/>
                <w:lang w:eastAsia="pl-PL"/>
              </w:rPr>
            </w:pPr>
          </w:p>
        </w:tc>
      </w:tr>
      <w:tr w:rsidR="006F3043" w:rsidRPr="00A77F25" w:rsidTr="006F3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846" w:type="dxa"/>
            <w:tcBorders>
              <w:top w:val="single" w:sz="4" w:space="0" w:color="A6A6A6"/>
              <w:left w:val="single" w:sz="4" w:space="0" w:color="A6A6A6"/>
              <w:bottom w:val="single" w:sz="4" w:space="0" w:color="A6A6A6"/>
              <w:right w:val="single" w:sz="4" w:space="0" w:color="A6A6A6"/>
            </w:tcBorders>
            <w:noWrap/>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tcBorders>
              <w:top w:val="single" w:sz="4" w:space="0" w:color="A6A6A6"/>
              <w:left w:val="single" w:sz="4" w:space="0" w:color="A6A6A6"/>
              <w:bottom w:val="single" w:sz="4" w:space="0" w:color="A6A6A6"/>
              <w:right w:val="single" w:sz="4" w:space="0" w:color="A6A6A6"/>
            </w:tcBorders>
            <w:noWrap/>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gwarancja na perforację nadwozia (min 72 m-ce)</w:t>
            </w:r>
          </w:p>
        </w:tc>
        <w:tc>
          <w:tcPr>
            <w:tcW w:w="1447"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p>
        </w:tc>
        <w:tc>
          <w:tcPr>
            <w:tcW w:w="1417" w:type="dxa"/>
            <w:tcBorders>
              <w:top w:val="single" w:sz="4" w:space="0" w:color="A6A6A6"/>
              <w:left w:val="single" w:sz="4" w:space="0" w:color="A6A6A6"/>
              <w:bottom w:val="single" w:sz="4" w:space="0" w:color="A6A6A6"/>
              <w:right w:val="single" w:sz="4" w:space="0" w:color="A6A6A6"/>
            </w:tcBorders>
          </w:tcPr>
          <w:p w:rsidR="006F3043" w:rsidRPr="00A77F25" w:rsidRDefault="006F3043" w:rsidP="006F3043">
            <w:pPr>
              <w:autoSpaceDE w:val="0"/>
              <w:autoSpaceDN w:val="0"/>
              <w:adjustRightInd w:val="0"/>
              <w:rPr>
                <w:rFonts w:eastAsia="Calibri"/>
                <w:lang w:eastAsia="pl-PL"/>
              </w:rPr>
            </w:pPr>
          </w:p>
        </w:tc>
      </w:tr>
      <w:tr w:rsidR="006F3043" w:rsidRPr="00A77F25" w:rsidTr="006F3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846" w:type="dxa"/>
            <w:tcBorders>
              <w:top w:val="single" w:sz="4" w:space="0" w:color="A6A6A6"/>
              <w:left w:val="single" w:sz="4" w:space="0" w:color="A6A6A6"/>
              <w:bottom w:val="single" w:sz="4" w:space="0" w:color="A6A6A6"/>
              <w:right w:val="single" w:sz="4" w:space="0" w:color="A6A6A6"/>
            </w:tcBorders>
            <w:noWrap/>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tcBorders>
              <w:top w:val="single" w:sz="4" w:space="0" w:color="A6A6A6"/>
              <w:left w:val="single" w:sz="4" w:space="0" w:color="A6A6A6"/>
              <w:bottom w:val="single" w:sz="4" w:space="0" w:color="A6A6A6"/>
              <w:right w:val="single" w:sz="4" w:space="0" w:color="A6A6A6"/>
            </w:tcBorders>
            <w:noWrap/>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gwarancja na powłoki lakiernicze (min. 36 m-cy)</w:t>
            </w:r>
          </w:p>
        </w:tc>
        <w:tc>
          <w:tcPr>
            <w:tcW w:w="1447"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 podać</w:t>
            </w:r>
          </w:p>
        </w:tc>
        <w:tc>
          <w:tcPr>
            <w:tcW w:w="1701"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p>
        </w:tc>
        <w:tc>
          <w:tcPr>
            <w:tcW w:w="1417" w:type="dxa"/>
            <w:tcBorders>
              <w:top w:val="single" w:sz="4" w:space="0" w:color="A6A6A6"/>
              <w:left w:val="single" w:sz="4" w:space="0" w:color="A6A6A6"/>
              <w:bottom w:val="single" w:sz="4" w:space="0" w:color="A6A6A6"/>
              <w:right w:val="single" w:sz="4" w:space="0" w:color="A6A6A6"/>
            </w:tcBorders>
          </w:tcPr>
          <w:p w:rsidR="006F3043" w:rsidRPr="00A77F25" w:rsidRDefault="006F3043" w:rsidP="006F3043">
            <w:pPr>
              <w:autoSpaceDE w:val="0"/>
              <w:autoSpaceDN w:val="0"/>
              <w:adjustRightInd w:val="0"/>
              <w:rPr>
                <w:rFonts w:eastAsia="Calibri"/>
                <w:lang w:eastAsia="pl-PL"/>
              </w:rPr>
            </w:pPr>
          </w:p>
        </w:tc>
      </w:tr>
      <w:tr w:rsidR="006F3043" w:rsidRPr="00A77F25" w:rsidTr="006F3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846" w:type="dxa"/>
            <w:tcBorders>
              <w:top w:val="single" w:sz="4" w:space="0" w:color="A6A6A6"/>
              <w:left w:val="single" w:sz="4" w:space="0" w:color="A6A6A6"/>
              <w:bottom w:val="single" w:sz="4" w:space="0" w:color="A6A6A6"/>
              <w:right w:val="single" w:sz="4" w:space="0" w:color="A6A6A6"/>
            </w:tcBorders>
            <w:noWrap/>
          </w:tcPr>
          <w:p w:rsidR="006F3043" w:rsidRPr="00A77F25" w:rsidRDefault="006F3043" w:rsidP="00A33917">
            <w:pPr>
              <w:numPr>
                <w:ilvl w:val="0"/>
                <w:numId w:val="19"/>
              </w:numPr>
              <w:suppressAutoHyphens w:val="0"/>
              <w:autoSpaceDE w:val="0"/>
              <w:autoSpaceDN w:val="0"/>
              <w:adjustRightInd w:val="0"/>
              <w:rPr>
                <w:rFonts w:eastAsia="Calibri"/>
                <w:lang w:eastAsia="pl-PL"/>
              </w:rPr>
            </w:pPr>
          </w:p>
        </w:tc>
        <w:tc>
          <w:tcPr>
            <w:tcW w:w="4365" w:type="dxa"/>
            <w:tcBorders>
              <w:top w:val="single" w:sz="4" w:space="0" w:color="A6A6A6"/>
              <w:left w:val="single" w:sz="4" w:space="0" w:color="A6A6A6"/>
              <w:bottom w:val="single" w:sz="4" w:space="0" w:color="A6A6A6"/>
              <w:right w:val="single" w:sz="4" w:space="0" w:color="A6A6A6"/>
            </w:tcBorders>
            <w:noWrap/>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Serwis gwarancyjny na terenie całej Polski</w:t>
            </w:r>
          </w:p>
        </w:tc>
        <w:tc>
          <w:tcPr>
            <w:tcW w:w="1447"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r w:rsidRPr="00A77F25">
              <w:rPr>
                <w:rFonts w:eastAsia="Calibri"/>
                <w:lang w:eastAsia="pl-PL"/>
              </w:rPr>
              <w:t>Tak</w:t>
            </w:r>
          </w:p>
        </w:tc>
        <w:tc>
          <w:tcPr>
            <w:tcW w:w="1701" w:type="dxa"/>
            <w:tcBorders>
              <w:top w:val="single" w:sz="4" w:space="0" w:color="A6A6A6"/>
              <w:left w:val="single" w:sz="4" w:space="0" w:color="A6A6A6"/>
              <w:bottom w:val="single" w:sz="4" w:space="0" w:color="A6A6A6"/>
              <w:right w:val="single" w:sz="4" w:space="0" w:color="A6A6A6"/>
            </w:tcBorders>
            <w:vAlign w:val="center"/>
          </w:tcPr>
          <w:p w:rsidR="006F3043" w:rsidRPr="00A77F25" w:rsidRDefault="006F3043" w:rsidP="006F3043">
            <w:pPr>
              <w:autoSpaceDE w:val="0"/>
              <w:autoSpaceDN w:val="0"/>
              <w:adjustRightInd w:val="0"/>
              <w:rPr>
                <w:rFonts w:eastAsia="Calibri"/>
                <w:lang w:eastAsia="pl-PL"/>
              </w:rPr>
            </w:pPr>
          </w:p>
        </w:tc>
        <w:tc>
          <w:tcPr>
            <w:tcW w:w="1417" w:type="dxa"/>
            <w:tcBorders>
              <w:top w:val="single" w:sz="4" w:space="0" w:color="A6A6A6"/>
              <w:left w:val="single" w:sz="4" w:space="0" w:color="A6A6A6"/>
              <w:bottom w:val="single" w:sz="4" w:space="0" w:color="A6A6A6"/>
              <w:right w:val="single" w:sz="4" w:space="0" w:color="A6A6A6"/>
            </w:tcBorders>
          </w:tcPr>
          <w:p w:rsidR="006F3043" w:rsidRPr="00A77F25" w:rsidRDefault="006F3043" w:rsidP="006F3043">
            <w:pPr>
              <w:autoSpaceDE w:val="0"/>
              <w:autoSpaceDN w:val="0"/>
              <w:adjustRightInd w:val="0"/>
              <w:rPr>
                <w:rFonts w:eastAsia="Calibri"/>
                <w:lang w:eastAsia="pl-PL"/>
              </w:rPr>
            </w:pPr>
          </w:p>
        </w:tc>
      </w:tr>
    </w:tbl>
    <w:p w:rsidR="006F3043" w:rsidRPr="00A77F25" w:rsidRDefault="006F3043" w:rsidP="006F3043">
      <w:pPr>
        <w:autoSpaceDE w:val="0"/>
        <w:autoSpaceDN w:val="0"/>
        <w:adjustRightInd w:val="0"/>
        <w:rPr>
          <w:rFonts w:eastAsia="Calibri"/>
          <w:lang w:eastAsia="pl-PL"/>
        </w:rPr>
      </w:pPr>
    </w:p>
    <w:p w:rsidR="006F3043" w:rsidRPr="00A77F25" w:rsidRDefault="006F3043" w:rsidP="006F3043">
      <w:pPr>
        <w:autoSpaceDE w:val="0"/>
        <w:autoSpaceDN w:val="0"/>
        <w:adjustRightInd w:val="0"/>
        <w:rPr>
          <w:rFonts w:eastAsia="Calibri"/>
          <w:lang w:eastAsia="pl-PL"/>
        </w:rPr>
      </w:pPr>
      <w:r w:rsidRPr="00A77F25">
        <w:rPr>
          <w:rFonts w:eastAsia="Calibri"/>
          <w:lang w:eastAsia="pl-PL"/>
        </w:rPr>
        <w:t>Wszystkie ww. parametry i wymogi są parametrami granicznymi, których niespełnienie</w:t>
      </w:r>
    </w:p>
    <w:p w:rsidR="006F3043" w:rsidRPr="00A77F25" w:rsidRDefault="006F3043" w:rsidP="006F3043">
      <w:pPr>
        <w:autoSpaceDE w:val="0"/>
        <w:autoSpaceDN w:val="0"/>
        <w:adjustRightInd w:val="0"/>
        <w:rPr>
          <w:rFonts w:eastAsia="Calibri"/>
          <w:lang w:eastAsia="pl-PL"/>
        </w:rPr>
      </w:pPr>
      <w:r w:rsidRPr="00A77F25">
        <w:rPr>
          <w:rFonts w:eastAsia="Calibri"/>
          <w:lang w:eastAsia="pl-PL"/>
        </w:rPr>
        <w:t>spowoduje odrzucenie ofert.</w:t>
      </w:r>
    </w:p>
    <w:p w:rsidR="006F3043" w:rsidRPr="00A77F25" w:rsidRDefault="006F3043" w:rsidP="006F3043">
      <w:pPr>
        <w:autoSpaceDE w:val="0"/>
        <w:autoSpaceDN w:val="0"/>
        <w:adjustRightInd w:val="0"/>
        <w:rPr>
          <w:rFonts w:eastAsia="Calibri"/>
          <w:lang w:eastAsia="pl-PL"/>
        </w:rPr>
      </w:pPr>
    </w:p>
    <w:p w:rsidR="00CB087E" w:rsidRPr="00A77F25" w:rsidRDefault="006F3043" w:rsidP="00446D02">
      <w:pPr>
        <w:suppressAutoHyphens w:val="0"/>
        <w:spacing w:after="200" w:line="276" w:lineRule="auto"/>
      </w:pPr>
      <w:r w:rsidRPr="00A77F25">
        <w:t xml:space="preserve">                                                                                                                                                                                                                                   </w:t>
      </w:r>
      <w:r w:rsidR="00446D02" w:rsidRPr="00A77F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591"/>
        <w:gridCol w:w="4591"/>
      </w:tblGrid>
      <w:tr w:rsidR="00446D02" w:rsidRPr="00A77F25" w:rsidTr="00075D51">
        <w:trPr>
          <w:trHeight w:val="262"/>
        </w:trPr>
        <w:tc>
          <w:tcPr>
            <w:tcW w:w="9182" w:type="dxa"/>
            <w:gridSpan w:val="2"/>
            <w:shd w:val="clear" w:color="auto" w:fill="BFBFBF"/>
          </w:tcPr>
          <w:p w:rsidR="00446D02" w:rsidRPr="00075D51" w:rsidRDefault="001B34F2" w:rsidP="00075D51">
            <w:pPr>
              <w:jc w:val="center"/>
              <w:rPr>
                <w:b/>
              </w:rPr>
            </w:pPr>
            <w:r w:rsidRPr="00075D51">
              <w:rPr>
                <w:b/>
              </w:rPr>
              <w:t>Załącznik nr 2</w:t>
            </w:r>
            <w:r w:rsidR="00446D02" w:rsidRPr="00075D51">
              <w:rPr>
                <w:b/>
              </w:rPr>
              <w:t xml:space="preserve"> do SIWZ – OFERTA</w:t>
            </w:r>
          </w:p>
        </w:tc>
      </w:tr>
      <w:tr w:rsidR="00446D02" w:rsidRPr="00A77F25" w:rsidTr="0007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6"/>
        </w:trPr>
        <w:tc>
          <w:tcPr>
            <w:tcW w:w="4591" w:type="dxa"/>
          </w:tcPr>
          <w:p w:rsidR="00446D02" w:rsidRPr="00A77F25" w:rsidRDefault="00446D02" w:rsidP="00446D02">
            <w:pPr>
              <w:pStyle w:val="Nagwek"/>
            </w:pPr>
          </w:p>
        </w:tc>
        <w:tc>
          <w:tcPr>
            <w:tcW w:w="4591" w:type="dxa"/>
          </w:tcPr>
          <w:p w:rsidR="00446D02" w:rsidRPr="00A77F25" w:rsidRDefault="00446D02" w:rsidP="00075D51">
            <w:pPr>
              <w:pStyle w:val="Nagwek"/>
              <w:jc w:val="right"/>
            </w:pPr>
          </w:p>
        </w:tc>
      </w:tr>
    </w:tbl>
    <w:p w:rsidR="00446D02" w:rsidRPr="00A77F25" w:rsidRDefault="00446D02" w:rsidP="00446D02">
      <w:pPr>
        <w:jc w:val="both"/>
      </w:pPr>
    </w:p>
    <w:p w:rsidR="00446D02" w:rsidRPr="00A77F25" w:rsidRDefault="00446D02" w:rsidP="00446D02">
      <w:pPr>
        <w:ind w:right="5953"/>
        <w:jc w:val="center"/>
      </w:pPr>
      <w:r w:rsidRPr="00A77F25">
        <w:t>…………………………….</w:t>
      </w:r>
    </w:p>
    <w:p w:rsidR="00446D02" w:rsidRPr="00A77F25" w:rsidRDefault="00446D02" w:rsidP="00446D02">
      <w:pPr>
        <w:ind w:right="5953"/>
        <w:jc w:val="center"/>
        <w:rPr>
          <w:i/>
        </w:rPr>
      </w:pPr>
      <w:r w:rsidRPr="00A77F25">
        <w:rPr>
          <w:i/>
        </w:rPr>
        <w:t>(nazwa firmy oraz adres wykonawcy)</w:t>
      </w:r>
    </w:p>
    <w:p w:rsidR="00446D02" w:rsidRPr="00A77F25" w:rsidRDefault="00446D02" w:rsidP="00446D02">
      <w:pPr>
        <w:ind w:right="5953"/>
        <w:jc w:val="center"/>
      </w:pPr>
      <w:r w:rsidRPr="00A77F25">
        <w:t>…………………………….</w:t>
      </w:r>
    </w:p>
    <w:p w:rsidR="00446D02" w:rsidRPr="00A77F25" w:rsidRDefault="00446D02" w:rsidP="00446D02">
      <w:pPr>
        <w:ind w:right="5953"/>
        <w:jc w:val="center"/>
        <w:rPr>
          <w:i/>
        </w:rPr>
      </w:pPr>
      <w:r w:rsidRPr="00A77F25">
        <w:rPr>
          <w:i/>
        </w:rPr>
        <w:t>(NIP)</w:t>
      </w:r>
    </w:p>
    <w:p w:rsidR="00446D02" w:rsidRPr="00A77F25" w:rsidRDefault="00446D02" w:rsidP="00446D02">
      <w:pPr>
        <w:ind w:right="5953"/>
        <w:jc w:val="center"/>
      </w:pPr>
      <w:r w:rsidRPr="00A77F25">
        <w:t>…………………………….</w:t>
      </w:r>
    </w:p>
    <w:p w:rsidR="00446D02" w:rsidRPr="00A77F25" w:rsidRDefault="00446D02" w:rsidP="00446D02">
      <w:pPr>
        <w:ind w:right="5953"/>
        <w:jc w:val="center"/>
        <w:rPr>
          <w:i/>
        </w:rPr>
      </w:pPr>
      <w:r w:rsidRPr="00A77F25">
        <w:rPr>
          <w:i/>
        </w:rPr>
        <w:t>(numer telefonu i faksu)</w:t>
      </w:r>
    </w:p>
    <w:p w:rsidR="00446D02" w:rsidRPr="00A77F25" w:rsidRDefault="00446D02" w:rsidP="00446D02">
      <w:pPr>
        <w:ind w:right="5953"/>
        <w:jc w:val="center"/>
      </w:pPr>
      <w:r w:rsidRPr="00A77F25">
        <w:t>…………………………….</w:t>
      </w:r>
    </w:p>
    <w:p w:rsidR="00446D02" w:rsidRPr="00A77F25" w:rsidRDefault="00446D02" w:rsidP="00446D02">
      <w:pPr>
        <w:ind w:right="5953"/>
        <w:jc w:val="center"/>
        <w:rPr>
          <w:i/>
        </w:rPr>
      </w:pPr>
      <w:r w:rsidRPr="00A77F25">
        <w:rPr>
          <w:i/>
        </w:rPr>
        <w:t>(adres e-mail)</w:t>
      </w:r>
    </w:p>
    <w:p w:rsidR="00446D02" w:rsidRPr="00A77F25" w:rsidRDefault="00446D02" w:rsidP="00446D02">
      <w:pPr>
        <w:ind w:right="5953"/>
        <w:jc w:val="center"/>
      </w:pPr>
      <w:r w:rsidRPr="00A77F25">
        <w:t>…………………………….</w:t>
      </w:r>
    </w:p>
    <w:p w:rsidR="00446D02" w:rsidRPr="00A77F25" w:rsidRDefault="00446D02" w:rsidP="00446D02">
      <w:pPr>
        <w:ind w:right="5953"/>
        <w:jc w:val="center"/>
        <w:rPr>
          <w:i/>
        </w:rPr>
      </w:pPr>
      <w:r w:rsidRPr="00A77F25">
        <w:rPr>
          <w:i/>
        </w:rPr>
        <w:t>(adres do korespondencji)</w:t>
      </w:r>
    </w:p>
    <w:p w:rsidR="00446D02" w:rsidRPr="00A77F25" w:rsidRDefault="00446D02" w:rsidP="00446D02">
      <w:pPr>
        <w:ind w:left="4536"/>
        <w:jc w:val="both"/>
        <w:rPr>
          <w:b/>
        </w:rPr>
      </w:pPr>
      <w:r w:rsidRPr="00A77F25">
        <w:rPr>
          <w:b/>
        </w:rPr>
        <w:t>Powiat Pajęczański</w:t>
      </w:r>
    </w:p>
    <w:p w:rsidR="00446D02" w:rsidRPr="00A77F25" w:rsidRDefault="00446D02" w:rsidP="00446D02">
      <w:pPr>
        <w:ind w:left="4536"/>
        <w:jc w:val="both"/>
        <w:rPr>
          <w:b/>
        </w:rPr>
      </w:pPr>
      <w:r w:rsidRPr="00A77F25">
        <w:rPr>
          <w:b/>
        </w:rPr>
        <w:t>ul. Kościuszki 76</w:t>
      </w:r>
    </w:p>
    <w:p w:rsidR="00446D02" w:rsidRPr="00A77F25" w:rsidRDefault="00446D02" w:rsidP="00446D02">
      <w:pPr>
        <w:ind w:left="4536"/>
        <w:jc w:val="both"/>
        <w:rPr>
          <w:b/>
        </w:rPr>
      </w:pPr>
      <w:r w:rsidRPr="00A77F25">
        <w:rPr>
          <w:b/>
        </w:rPr>
        <w:t>98-330 Pajęczno</w:t>
      </w:r>
    </w:p>
    <w:p w:rsidR="00446D02" w:rsidRPr="00A77F25" w:rsidRDefault="00446D02" w:rsidP="00446D02">
      <w:pPr>
        <w:jc w:val="both"/>
      </w:pPr>
    </w:p>
    <w:p w:rsidR="005E0F21" w:rsidRPr="00A77F25" w:rsidRDefault="00446D02" w:rsidP="005E0F21">
      <w:pPr>
        <w:tabs>
          <w:tab w:val="left" w:pos="4820"/>
        </w:tabs>
        <w:jc w:val="both"/>
        <w:rPr>
          <w:b/>
          <w:i/>
        </w:rPr>
      </w:pPr>
      <w:r w:rsidRPr="00A77F25">
        <w:t>Przyjmuję/-my do wykonania zamówienie określone w specyfikacji istotnych warunków zamówienia i załącznikach do niej w trybie przetargu nieograniczonego na zadanie pn:</w:t>
      </w:r>
      <w:r w:rsidR="005E0F21" w:rsidRPr="00A77F25">
        <w:rPr>
          <w:b/>
          <w:i/>
        </w:rPr>
        <w:t xml:space="preserve"> „Zakup sprzętu medycznego i ambulansu ratunkowego dla samodzielnego Publicznego Zespołu Opieki Zdrowotnej w Pajęcznie.” </w:t>
      </w:r>
    </w:p>
    <w:p w:rsidR="00446D02" w:rsidRPr="00A77F25" w:rsidRDefault="00446D02" w:rsidP="00446D02">
      <w:pPr>
        <w:pStyle w:val="Tretekstu"/>
        <w:spacing w:after="0"/>
      </w:pPr>
    </w:p>
    <w:p w:rsidR="00563AA5" w:rsidRPr="00A77F25" w:rsidRDefault="00563AA5" w:rsidP="00446D02">
      <w:pPr>
        <w:pStyle w:val="Tretekstu"/>
        <w:spacing w:after="0"/>
      </w:pPr>
    </w:p>
    <w:p w:rsidR="001B34F2" w:rsidRPr="00A77F25" w:rsidRDefault="001B34F2" w:rsidP="001B34F2">
      <w:pPr>
        <w:ind w:left="360"/>
        <w:jc w:val="both"/>
        <w:rPr>
          <w:b/>
          <w:u w:val="single"/>
        </w:rPr>
      </w:pPr>
      <w:r w:rsidRPr="00A77F25">
        <w:rPr>
          <w:b/>
          <w:u w:val="single"/>
        </w:rPr>
        <w:t>CZĘŚĆ / PAKIET I</w:t>
      </w:r>
    </w:p>
    <w:p w:rsidR="001B34F2" w:rsidRPr="00A77F25" w:rsidRDefault="001B34F2" w:rsidP="001B34F2">
      <w:pPr>
        <w:ind w:left="360"/>
        <w:jc w:val="both"/>
      </w:pPr>
    </w:p>
    <w:p w:rsidR="001B34F2" w:rsidRPr="00A77F25" w:rsidRDefault="001B34F2" w:rsidP="001B34F2">
      <w:pPr>
        <w:spacing w:line="360" w:lineRule="auto"/>
        <w:ind w:left="360"/>
        <w:jc w:val="both"/>
      </w:pPr>
      <w:r w:rsidRPr="00A77F25">
        <w:t xml:space="preserve">cena netto (bez podatku VAT)……………………......................................................, </w:t>
      </w:r>
      <w:r w:rsidRPr="00A77F25">
        <w:br/>
        <w:t>(słownie):................................................................................................................................</w:t>
      </w:r>
    </w:p>
    <w:p w:rsidR="001B34F2" w:rsidRPr="00A77F25" w:rsidRDefault="001B34F2" w:rsidP="001B34F2">
      <w:pPr>
        <w:spacing w:line="360" w:lineRule="auto"/>
        <w:ind w:left="360"/>
        <w:jc w:val="both"/>
      </w:pPr>
      <w:r w:rsidRPr="00A77F25">
        <w:t>cena brutto</w:t>
      </w:r>
      <w:r w:rsidRPr="00A77F25">
        <w:rPr>
          <w:b/>
        </w:rPr>
        <w:t xml:space="preserve"> </w:t>
      </w:r>
      <w:r w:rsidRPr="00A77F25">
        <w:t>(z VAT ):………………..………………........................................................</w:t>
      </w:r>
      <w:r w:rsidRPr="00A77F25">
        <w:rPr>
          <w:b/>
        </w:rPr>
        <w:br/>
      </w:r>
      <w:r w:rsidRPr="00A77F25">
        <w:t>(słownie:................................................................................................................................)</w:t>
      </w:r>
    </w:p>
    <w:p w:rsidR="001B34F2" w:rsidRPr="00A77F25" w:rsidRDefault="001B34F2" w:rsidP="001B34F2">
      <w:pPr>
        <w:spacing w:line="360" w:lineRule="auto"/>
        <w:ind w:left="360"/>
        <w:jc w:val="both"/>
        <w:rPr>
          <w:b/>
        </w:rPr>
      </w:pPr>
    </w:p>
    <w:p w:rsidR="001B34F2" w:rsidRPr="00A77F25" w:rsidRDefault="001B34F2" w:rsidP="001B34F2">
      <w:pPr>
        <w:spacing w:line="360" w:lineRule="auto"/>
        <w:ind w:left="360"/>
        <w:jc w:val="both"/>
        <w:rPr>
          <w:b/>
        </w:rPr>
      </w:pPr>
      <w:r w:rsidRPr="00A77F25">
        <w:rPr>
          <w:b/>
        </w:rPr>
        <w:t xml:space="preserve"> Okres gwarancji  ………… miesięcy.</w:t>
      </w:r>
    </w:p>
    <w:p w:rsidR="001B34F2" w:rsidRPr="00A77F25" w:rsidRDefault="001B34F2" w:rsidP="001B34F2">
      <w:pPr>
        <w:ind w:left="360"/>
        <w:jc w:val="both"/>
        <w:rPr>
          <w:b/>
        </w:rPr>
      </w:pPr>
    </w:p>
    <w:p w:rsidR="001B34F2" w:rsidRPr="00A77F25" w:rsidRDefault="001B34F2" w:rsidP="001B34F2">
      <w:pPr>
        <w:ind w:left="360"/>
        <w:jc w:val="both"/>
        <w:rPr>
          <w:b/>
          <w:u w:val="single"/>
        </w:rPr>
      </w:pPr>
      <w:r w:rsidRPr="00A77F25">
        <w:rPr>
          <w:b/>
          <w:u w:val="single"/>
        </w:rPr>
        <w:t>CZĘŚĆ / PAKIET II</w:t>
      </w:r>
    </w:p>
    <w:p w:rsidR="001B34F2" w:rsidRPr="00A77F25" w:rsidRDefault="001B34F2" w:rsidP="001B34F2">
      <w:pPr>
        <w:ind w:left="360"/>
        <w:jc w:val="both"/>
      </w:pPr>
    </w:p>
    <w:p w:rsidR="001B34F2" w:rsidRPr="00A77F25" w:rsidRDefault="001B34F2" w:rsidP="00563AA5">
      <w:pPr>
        <w:spacing w:line="360" w:lineRule="auto"/>
        <w:ind w:left="360"/>
        <w:jc w:val="both"/>
      </w:pPr>
      <w:r w:rsidRPr="00A77F25">
        <w:t>cena netto (bez podatku VAT)....</w:t>
      </w:r>
      <w:r w:rsidR="00563AA5" w:rsidRPr="00A77F25">
        <w:t>.....</w:t>
      </w:r>
      <w:r w:rsidRPr="00A77F25">
        <w:t xml:space="preserve">......................................................................................, </w:t>
      </w:r>
      <w:r w:rsidRPr="00A77F25">
        <w:br/>
        <w:t>(słownie):......................................</w:t>
      </w:r>
      <w:r w:rsidR="00563AA5" w:rsidRPr="00A77F25">
        <w:t>................................</w:t>
      </w:r>
      <w:r w:rsidRPr="00A77F25">
        <w:t>..........................................................</w:t>
      </w:r>
    </w:p>
    <w:p w:rsidR="001B34F2" w:rsidRPr="00A77F25" w:rsidRDefault="001B34F2" w:rsidP="00563AA5">
      <w:pPr>
        <w:spacing w:line="360" w:lineRule="auto"/>
        <w:ind w:left="360"/>
        <w:jc w:val="both"/>
      </w:pPr>
      <w:r w:rsidRPr="00A77F25">
        <w:t xml:space="preserve">cena brutto </w:t>
      </w:r>
      <w:r w:rsidR="00563AA5" w:rsidRPr="00A77F25">
        <w:t>(z VAT</w:t>
      </w:r>
      <w:r w:rsidRPr="00A77F25">
        <w:t>):......</w:t>
      </w:r>
      <w:r w:rsidR="00563AA5" w:rsidRPr="00A77F25">
        <w:t>.......................................................</w:t>
      </w:r>
      <w:r w:rsidRPr="00A77F25">
        <w:t>..................................................</w:t>
      </w:r>
      <w:r w:rsidR="00563AA5" w:rsidRPr="00A77F25">
        <w:br/>
        <w:t>(słownie)</w:t>
      </w:r>
      <w:r w:rsidRPr="00A77F25">
        <w:t>....</w:t>
      </w:r>
      <w:r w:rsidR="00563AA5" w:rsidRPr="00A77F25">
        <w:t>..............</w:t>
      </w:r>
      <w:r w:rsidRPr="00A77F25">
        <w:t>...........................</w:t>
      </w:r>
      <w:r w:rsidR="00563AA5" w:rsidRPr="00A77F25">
        <w:t>.</w:t>
      </w:r>
      <w:r w:rsidRPr="00A77F25">
        <w:t>..................................................................................</w:t>
      </w:r>
      <w:r w:rsidR="00563AA5" w:rsidRPr="00A77F25">
        <w:t>..</w:t>
      </w:r>
    </w:p>
    <w:p w:rsidR="00563AA5" w:rsidRPr="00A77F25" w:rsidRDefault="00563AA5" w:rsidP="00563AA5">
      <w:pPr>
        <w:spacing w:line="360" w:lineRule="auto"/>
        <w:ind w:left="360"/>
        <w:jc w:val="both"/>
      </w:pPr>
    </w:p>
    <w:p w:rsidR="001B34F2" w:rsidRPr="00A77F25" w:rsidRDefault="001B34F2" w:rsidP="00563AA5">
      <w:pPr>
        <w:spacing w:line="360" w:lineRule="auto"/>
        <w:ind w:left="360"/>
        <w:jc w:val="both"/>
        <w:rPr>
          <w:b/>
        </w:rPr>
      </w:pPr>
      <w:r w:rsidRPr="00A77F25">
        <w:rPr>
          <w:b/>
        </w:rPr>
        <w:t xml:space="preserve"> Okres gwarancji  ………… miesięcy.</w:t>
      </w:r>
    </w:p>
    <w:p w:rsidR="001B34F2" w:rsidRPr="00A77F25" w:rsidRDefault="001B34F2" w:rsidP="00563AA5">
      <w:pPr>
        <w:spacing w:line="360" w:lineRule="auto"/>
        <w:ind w:left="360"/>
        <w:jc w:val="both"/>
      </w:pPr>
    </w:p>
    <w:p w:rsidR="001B34F2" w:rsidRPr="00A77F25" w:rsidRDefault="001B34F2" w:rsidP="001B34F2">
      <w:pPr>
        <w:ind w:left="360"/>
        <w:jc w:val="both"/>
      </w:pPr>
    </w:p>
    <w:p w:rsidR="001B34F2" w:rsidRPr="00A77F25" w:rsidRDefault="001B34F2" w:rsidP="001B34F2">
      <w:pPr>
        <w:ind w:left="360"/>
        <w:jc w:val="both"/>
      </w:pPr>
    </w:p>
    <w:p w:rsidR="001B34F2" w:rsidRPr="00A77F25" w:rsidRDefault="00563AA5" w:rsidP="001B34F2">
      <w:pPr>
        <w:ind w:left="360"/>
        <w:jc w:val="both"/>
        <w:rPr>
          <w:u w:val="single"/>
        </w:rPr>
      </w:pPr>
      <w:r w:rsidRPr="00A77F25">
        <w:rPr>
          <w:u w:val="single"/>
        </w:rPr>
        <w:t xml:space="preserve">CZĘŚĆ / </w:t>
      </w:r>
      <w:r w:rsidR="001B34F2" w:rsidRPr="00A77F25">
        <w:rPr>
          <w:u w:val="single"/>
        </w:rPr>
        <w:t>PAKIET III</w:t>
      </w:r>
    </w:p>
    <w:p w:rsidR="001B34F2" w:rsidRPr="00A77F25" w:rsidRDefault="001B34F2" w:rsidP="001B34F2">
      <w:pPr>
        <w:ind w:left="360"/>
        <w:jc w:val="both"/>
      </w:pPr>
    </w:p>
    <w:p w:rsidR="001B34F2" w:rsidRPr="00A77F25" w:rsidRDefault="001B34F2" w:rsidP="00563AA5">
      <w:pPr>
        <w:spacing w:line="360" w:lineRule="auto"/>
        <w:ind w:left="360"/>
        <w:jc w:val="both"/>
      </w:pPr>
      <w:r w:rsidRPr="00A77F25">
        <w:t>cena netto (bez podatku VAT)..................</w:t>
      </w:r>
      <w:r w:rsidR="00563AA5" w:rsidRPr="00A77F25">
        <w:t>.................</w:t>
      </w:r>
      <w:r w:rsidRPr="00A77F25">
        <w:t>......</w:t>
      </w:r>
      <w:r w:rsidR="00563AA5" w:rsidRPr="00A77F25">
        <w:t>...................</w:t>
      </w:r>
      <w:r w:rsidRPr="00A77F25">
        <w:t xml:space="preserve">.............................., </w:t>
      </w:r>
      <w:r w:rsidR="00563AA5" w:rsidRPr="00A77F25">
        <w:br/>
      </w:r>
      <w:r w:rsidRPr="00A77F25">
        <w:t>(słownie: ..................................................................................................</w:t>
      </w:r>
      <w:r w:rsidR="00563AA5" w:rsidRPr="00A77F25">
        <w:t>...............................</w:t>
      </w:r>
    </w:p>
    <w:p w:rsidR="001B34F2" w:rsidRPr="00A77F25" w:rsidRDefault="001B34F2" w:rsidP="00563AA5">
      <w:pPr>
        <w:spacing w:line="360" w:lineRule="auto"/>
        <w:ind w:left="360"/>
        <w:jc w:val="both"/>
        <w:rPr>
          <w:b/>
        </w:rPr>
      </w:pPr>
      <w:r w:rsidRPr="00A77F25">
        <w:t xml:space="preserve">cena brutto </w:t>
      </w:r>
      <w:r w:rsidR="00563AA5" w:rsidRPr="00A77F25">
        <w:t>(z VAT</w:t>
      </w:r>
      <w:r w:rsidRPr="00A77F25">
        <w:t>):....</w:t>
      </w:r>
      <w:r w:rsidR="00563AA5" w:rsidRPr="00A77F25">
        <w:t>....................................................</w:t>
      </w:r>
      <w:r w:rsidRPr="00A77F25">
        <w:t>....................................................</w:t>
      </w:r>
      <w:r w:rsidR="00563AA5" w:rsidRPr="00A77F25">
        <w:br/>
        <w:t>(słownie)</w:t>
      </w:r>
      <w:r w:rsidRPr="00A77F25">
        <w:t>...</w:t>
      </w:r>
      <w:r w:rsidR="00563AA5" w:rsidRPr="00A77F25">
        <w:t>.</w:t>
      </w:r>
      <w:r w:rsidRPr="00A77F25">
        <w:t>.............................................................................................................................</w:t>
      </w:r>
      <w:r w:rsidR="00563AA5" w:rsidRPr="00A77F25">
        <w:t>.</w:t>
      </w:r>
    </w:p>
    <w:p w:rsidR="00563AA5" w:rsidRPr="00A77F25" w:rsidRDefault="00563AA5" w:rsidP="00563AA5">
      <w:pPr>
        <w:spacing w:line="360" w:lineRule="auto"/>
        <w:ind w:left="360"/>
        <w:jc w:val="both"/>
        <w:rPr>
          <w:b/>
        </w:rPr>
      </w:pPr>
    </w:p>
    <w:p w:rsidR="001B34F2" w:rsidRPr="00A77F25" w:rsidRDefault="001B34F2" w:rsidP="001B34F2">
      <w:pPr>
        <w:ind w:left="360"/>
        <w:jc w:val="both"/>
        <w:rPr>
          <w:b/>
        </w:rPr>
      </w:pPr>
      <w:r w:rsidRPr="00A77F25">
        <w:rPr>
          <w:b/>
        </w:rPr>
        <w:t xml:space="preserve"> Okres gwarancji  ………… miesięcy.</w:t>
      </w:r>
    </w:p>
    <w:p w:rsidR="001B34F2" w:rsidRPr="00A77F25" w:rsidRDefault="001B34F2" w:rsidP="001B34F2">
      <w:pPr>
        <w:ind w:left="360"/>
        <w:jc w:val="both"/>
        <w:rPr>
          <w:b/>
        </w:rPr>
      </w:pPr>
    </w:p>
    <w:p w:rsidR="001B34F2" w:rsidRPr="00A77F25" w:rsidRDefault="001B34F2" w:rsidP="001B34F2">
      <w:pPr>
        <w:ind w:left="360"/>
        <w:jc w:val="both"/>
        <w:rPr>
          <w:b/>
          <w:u w:val="single"/>
        </w:rPr>
      </w:pPr>
      <w:r w:rsidRPr="00A77F25">
        <w:rPr>
          <w:b/>
          <w:u w:val="single"/>
        </w:rPr>
        <w:t>Uwaga:</w:t>
      </w:r>
    </w:p>
    <w:p w:rsidR="001B34F2" w:rsidRPr="00A77F25" w:rsidRDefault="001B34F2" w:rsidP="001B34F2">
      <w:pPr>
        <w:ind w:left="360"/>
        <w:jc w:val="both"/>
        <w:rPr>
          <w:b/>
        </w:rPr>
      </w:pPr>
    </w:p>
    <w:p w:rsidR="001B34F2" w:rsidRPr="00A77F25" w:rsidRDefault="001B34F2" w:rsidP="00A33917">
      <w:pPr>
        <w:numPr>
          <w:ilvl w:val="0"/>
          <w:numId w:val="25"/>
        </w:numPr>
        <w:jc w:val="both"/>
        <w:rPr>
          <w:b/>
        </w:rPr>
      </w:pPr>
      <w:r w:rsidRPr="00A77F25">
        <w:rPr>
          <w:b/>
        </w:rPr>
        <w:t>Wykonawca składający ofertę na dany pakiet wypełnia tylko cenę łączną oraz okres gwarancji dla pakietu, na który składa ofertę.</w:t>
      </w:r>
    </w:p>
    <w:p w:rsidR="001B34F2" w:rsidRPr="00A77F25" w:rsidRDefault="001B34F2" w:rsidP="00A33917">
      <w:pPr>
        <w:numPr>
          <w:ilvl w:val="0"/>
          <w:numId w:val="25"/>
        </w:numPr>
        <w:jc w:val="both"/>
        <w:rPr>
          <w:b/>
        </w:rPr>
      </w:pPr>
      <w:r w:rsidRPr="00A77F25">
        <w:rPr>
          <w:b/>
        </w:rPr>
        <w:t>Dodatkowo do formularza ofertowego Wykonawca dołącza szczegółowy opis parametrów oferowanego sprzętu medycznego wraz z podaniem ceny netto, brutto i należnego podatku VAT dla poszczególnego sprzętu, oraz opisu oferowanego sprzętu.</w:t>
      </w:r>
    </w:p>
    <w:p w:rsidR="00446D02" w:rsidRPr="00A77F25" w:rsidRDefault="00446D02" w:rsidP="001B34F2">
      <w:pPr>
        <w:jc w:val="both"/>
        <w:rPr>
          <w:b/>
        </w:rPr>
      </w:pPr>
    </w:p>
    <w:p w:rsidR="00446D02" w:rsidRPr="00A77F25" w:rsidRDefault="00446D02" w:rsidP="00446D02">
      <w:pPr>
        <w:jc w:val="both"/>
      </w:pPr>
    </w:p>
    <w:p w:rsidR="00446D02" w:rsidRPr="00A77F25" w:rsidRDefault="00446D02" w:rsidP="00446D02">
      <w:pPr>
        <w:jc w:val="both"/>
        <w:rPr>
          <w:b/>
        </w:rPr>
      </w:pPr>
      <w:r w:rsidRPr="00A77F25">
        <w:rPr>
          <w:b/>
        </w:rPr>
        <w:t>2.</w:t>
      </w:r>
      <w:r w:rsidRPr="00A77F25">
        <w:t xml:space="preserve"> Termin wykonania zamówienia: </w:t>
      </w:r>
      <w:r w:rsidRPr="00A77F25">
        <w:rPr>
          <w:b/>
        </w:rPr>
        <w:t xml:space="preserve">do </w:t>
      </w:r>
      <w:r w:rsidR="002A02D5">
        <w:rPr>
          <w:b/>
        </w:rPr>
        <w:t>14</w:t>
      </w:r>
      <w:r w:rsidR="005E0F21" w:rsidRPr="00A77F25">
        <w:rPr>
          <w:b/>
        </w:rPr>
        <w:t>.12.2018</w:t>
      </w:r>
      <w:r w:rsidRPr="00A77F25">
        <w:rPr>
          <w:b/>
        </w:rPr>
        <w:t>r.</w:t>
      </w:r>
    </w:p>
    <w:p w:rsidR="00446D02" w:rsidRPr="00A77F25" w:rsidRDefault="00446D02" w:rsidP="00446D02">
      <w:pPr>
        <w:jc w:val="both"/>
      </w:pPr>
    </w:p>
    <w:p w:rsidR="00446D02" w:rsidRPr="00A77F25" w:rsidRDefault="00446D02" w:rsidP="00446D02">
      <w:pPr>
        <w:jc w:val="both"/>
      </w:pPr>
    </w:p>
    <w:p w:rsidR="00446D02" w:rsidRPr="00A77F25" w:rsidRDefault="00563AA5" w:rsidP="00446D02">
      <w:pPr>
        <w:jc w:val="both"/>
      </w:pPr>
      <w:r w:rsidRPr="00A77F25">
        <w:rPr>
          <w:b/>
        </w:rPr>
        <w:t>3</w:t>
      </w:r>
      <w:r w:rsidR="00446D02" w:rsidRPr="00A77F25">
        <w:rPr>
          <w:b/>
        </w:rPr>
        <w:t>.</w:t>
      </w:r>
      <w:r w:rsidR="00446D02" w:rsidRPr="00A77F25">
        <w:t xml:space="preserve"> Warunki pła</w:t>
      </w:r>
      <w:r w:rsidR="00752697">
        <w:t>tności: 7</w:t>
      </w:r>
      <w:r w:rsidR="00446D02" w:rsidRPr="00A77F25">
        <w:t xml:space="preserve"> dni od daty wpływu faktury do Zamawiającego.</w:t>
      </w:r>
    </w:p>
    <w:p w:rsidR="00446D02" w:rsidRPr="00A77F25" w:rsidRDefault="00446D02" w:rsidP="00446D02">
      <w:pPr>
        <w:jc w:val="both"/>
      </w:pPr>
    </w:p>
    <w:p w:rsidR="00446D02" w:rsidRPr="00A77F25" w:rsidRDefault="00446D02" w:rsidP="00446D02">
      <w:pPr>
        <w:jc w:val="both"/>
      </w:pPr>
    </w:p>
    <w:p w:rsidR="00446D02" w:rsidRPr="00A77F25" w:rsidRDefault="00563AA5" w:rsidP="00446D02">
      <w:pPr>
        <w:jc w:val="both"/>
      </w:pPr>
      <w:r w:rsidRPr="00A77F25">
        <w:rPr>
          <w:b/>
        </w:rPr>
        <w:t>4</w:t>
      </w:r>
      <w:r w:rsidR="00446D02" w:rsidRPr="00A77F25">
        <w:rPr>
          <w:b/>
        </w:rPr>
        <w:t xml:space="preserve">. </w:t>
      </w:r>
      <w:r w:rsidR="00446D02" w:rsidRPr="00A77F25">
        <w:t>Powołujemy się na zasoby poniższych podmiotów na zasadach określonych w art. 22a  ust. 1 ustawy Prawo zamówień publicznych, w celu wykazania spełniania warunków udziału w postępowaniu, o których mowa w art. 22 ust. 1 pkt 2 tej ustawy.</w:t>
      </w:r>
    </w:p>
    <w:p w:rsidR="00446D02" w:rsidRPr="00A77F25" w:rsidRDefault="00446D02" w:rsidP="00A33917">
      <w:pPr>
        <w:pStyle w:val="Akapitzlist"/>
        <w:numPr>
          <w:ilvl w:val="0"/>
          <w:numId w:val="6"/>
        </w:numPr>
        <w:ind w:left="426" w:hanging="426"/>
        <w:jc w:val="both"/>
      </w:pPr>
      <w:r w:rsidRPr="00A77F25">
        <w:t>nazwa (firma) podmiotu: .......................................................................................................</w:t>
      </w:r>
    </w:p>
    <w:p w:rsidR="00446D02" w:rsidRPr="00A77F25" w:rsidRDefault="00446D02" w:rsidP="00446D02">
      <w:pPr>
        <w:pStyle w:val="Akapitzlist"/>
        <w:ind w:left="426"/>
        <w:jc w:val="both"/>
      </w:pPr>
      <w:r w:rsidRPr="00A77F25">
        <w:t>w zakresie spełniania warunków, o których mowa w art. 22 ust. 1b pkt 3 w zakresie opisanym w punkcie 5.2. SIWZ;</w:t>
      </w:r>
    </w:p>
    <w:p w:rsidR="00446D02" w:rsidRPr="00A77F25" w:rsidRDefault="00446D02" w:rsidP="00446D02">
      <w:pPr>
        <w:jc w:val="both"/>
      </w:pPr>
    </w:p>
    <w:p w:rsidR="00446D02" w:rsidRPr="00A77F25" w:rsidRDefault="00563AA5" w:rsidP="00446D02">
      <w:pPr>
        <w:jc w:val="both"/>
      </w:pPr>
      <w:r w:rsidRPr="00A77F25">
        <w:rPr>
          <w:b/>
        </w:rPr>
        <w:t>5</w:t>
      </w:r>
      <w:r w:rsidR="00446D02" w:rsidRPr="00A77F25">
        <w:rPr>
          <w:b/>
        </w:rPr>
        <w:t xml:space="preserve">. </w:t>
      </w:r>
      <w:r w:rsidR="00446D02" w:rsidRPr="00A77F25">
        <w:t>Oświadczenie wykonawcy:</w:t>
      </w:r>
    </w:p>
    <w:p w:rsidR="00446D02" w:rsidRPr="00A77F25" w:rsidRDefault="00446D02" w:rsidP="00A33917">
      <w:pPr>
        <w:pStyle w:val="Tretekstu"/>
        <w:numPr>
          <w:ilvl w:val="1"/>
          <w:numId w:val="5"/>
        </w:numPr>
        <w:spacing w:after="0"/>
        <w:ind w:left="426" w:hanging="426"/>
      </w:pPr>
      <w:r w:rsidRPr="00A77F25">
        <w:t>Oświadczamy, że zapoznaliśmy się ze specyfikacją istotnych warunków zamówienia i załącznikami do niej i nie wnosimy zastrzeżeń.</w:t>
      </w:r>
    </w:p>
    <w:p w:rsidR="00446D02" w:rsidRPr="00A77F25" w:rsidRDefault="00446D02" w:rsidP="00A33917">
      <w:pPr>
        <w:pStyle w:val="Tretekstu"/>
        <w:numPr>
          <w:ilvl w:val="1"/>
          <w:numId w:val="5"/>
        </w:numPr>
        <w:spacing w:after="0"/>
        <w:ind w:left="426" w:hanging="426"/>
      </w:pPr>
      <w:r w:rsidRPr="00A77F25">
        <w:t>Oświadczamy, że uzyskaliśmy niezbędne informacje, potrzebne do właściwego przygotowania oferty i nie wnosimy uwag.</w:t>
      </w:r>
    </w:p>
    <w:p w:rsidR="00446D02" w:rsidRPr="00A77F25" w:rsidRDefault="00446D02" w:rsidP="00A33917">
      <w:pPr>
        <w:pStyle w:val="Tretekstu"/>
        <w:numPr>
          <w:ilvl w:val="1"/>
          <w:numId w:val="5"/>
        </w:numPr>
        <w:spacing w:after="0"/>
        <w:ind w:left="426" w:hanging="426"/>
      </w:pPr>
      <w:r w:rsidRPr="00A77F25">
        <w:t>Oświadczamy, że uważamy się za związanych niniejszą ofertą na czas wskazany w specyfikacji istotnych warunków zamówienia.</w:t>
      </w:r>
    </w:p>
    <w:p w:rsidR="00446D02" w:rsidRPr="00A77F25" w:rsidRDefault="00446D02" w:rsidP="00A33917">
      <w:pPr>
        <w:pStyle w:val="Tretekstu"/>
        <w:numPr>
          <w:ilvl w:val="1"/>
          <w:numId w:val="5"/>
        </w:numPr>
        <w:spacing w:after="0"/>
        <w:ind w:left="426" w:hanging="426"/>
      </w:pPr>
      <w:r w:rsidRPr="00A77F25">
        <w:t>Oświadczamy, że załączony do specyfikacji istotnych warunków zamówienia projekt umowy został przez nas zaakceptowany i zobowiązujemy się, w przypadku wyboru naszej oferty do zawarcia umowy na wyżej wymienionych warunkach w miejscu i terminie wyznaczonym przez zamawiającego. Wykonawca nie ma obowiązku załączania do oferty projektu umowy.</w:t>
      </w:r>
    </w:p>
    <w:p w:rsidR="00446D02" w:rsidRPr="00A77F25" w:rsidRDefault="00446D02" w:rsidP="00A33917">
      <w:pPr>
        <w:pStyle w:val="Tretekstu"/>
        <w:numPr>
          <w:ilvl w:val="1"/>
          <w:numId w:val="5"/>
        </w:numPr>
        <w:spacing w:after="0"/>
        <w:ind w:left="426" w:hanging="426"/>
      </w:pPr>
      <w:r w:rsidRPr="00A77F25">
        <w:lastRenderedPageBreak/>
        <w:t>Oświadczamy, że jako wykonawca składający ofertę (wspólnicy konsorcjum składający ofertę wspólną) oraz podmioty, na których zasoby się powołujemy nie podlegamy wykluczeniu z postępowania na podstawie art. 24 ust. 1 Pzp oraz w zakresie wskazanym przez Zamawiającego w ogłoszeniu o zamówieniu oraz w SIWZ, a odnoszącym się do art. 24 ust. 5 Pzp.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rsidR="00446D02" w:rsidRPr="00A77F25" w:rsidRDefault="00446D02" w:rsidP="00A33917">
      <w:pPr>
        <w:pStyle w:val="Tretekstu"/>
        <w:numPr>
          <w:ilvl w:val="1"/>
          <w:numId w:val="5"/>
        </w:numPr>
        <w:spacing w:after="0"/>
        <w:ind w:left="426" w:hanging="426"/>
      </w:pPr>
      <w:r w:rsidRPr="00A77F25">
        <w:t>Oświadczamy, że spełniamy wszystkie warunki udziału w postępowaniu określone, na podstawie art. 22 ust. 1 Pzp. Oświadczamy, że złożymy, na każde wezwanie zamawiającego i w terminie przez niego wyznaczonym dokumenty wymagane przez zamawiającego w SIWZ.</w:t>
      </w:r>
    </w:p>
    <w:p w:rsidR="00446D02" w:rsidRPr="00A77F25" w:rsidRDefault="00446D02" w:rsidP="00A33917">
      <w:pPr>
        <w:pStyle w:val="Tretekstu"/>
        <w:numPr>
          <w:ilvl w:val="1"/>
          <w:numId w:val="5"/>
        </w:numPr>
        <w:spacing w:after="0"/>
        <w:ind w:left="426" w:hanging="426"/>
      </w:pPr>
      <w:r w:rsidRPr="00A77F25">
        <w:t>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przedstawimy dowody, że powiązania z innym wykonawcą nie prowadzą do zakłócenia konkurencji w postępowaniu o udzielenie zamówienia.</w:t>
      </w:r>
    </w:p>
    <w:p w:rsidR="00446D02" w:rsidRPr="00A77F25" w:rsidRDefault="00446D02" w:rsidP="00446D02">
      <w:pPr>
        <w:jc w:val="both"/>
      </w:pPr>
    </w:p>
    <w:p w:rsidR="00446D02" w:rsidRPr="00A77F25" w:rsidRDefault="00563AA5" w:rsidP="00446D02">
      <w:pPr>
        <w:jc w:val="both"/>
      </w:pPr>
      <w:r w:rsidRPr="00A77F25">
        <w:rPr>
          <w:b/>
        </w:rPr>
        <w:t>6</w:t>
      </w:r>
      <w:r w:rsidR="00446D02" w:rsidRPr="00A77F25">
        <w:rPr>
          <w:b/>
        </w:rPr>
        <w:t>.</w:t>
      </w:r>
      <w:r w:rsidR="00446D02" w:rsidRPr="00A77F25">
        <w:t xml:space="preserve"> Zgodnie z art. 36b ust. 1 ustawy Prawo zamówień publicznych, informujemy, że zamierzamy powierzyć podwykonawcom wykonanie następujących części zamówienia:</w:t>
      </w:r>
    </w:p>
    <w:p w:rsidR="00446D02" w:rsidRPr="00A77F25" w:rsidRDefault="00446D02" w:rsidP="00446D02">
      <w:pPr>
        <w:jc w:val="both"/>
      </w:pPr>
      <w:r w:rsidRPr="00A77F25">
        <w:t>a) wykonanie części dotyczącej .......................... podwykonawcy …..........................................</w:t>
      </w:r>
    </w:p>
    <w:p w:rsidR="00446D02" w:rsidRPr="00A77F25" w:rsidRDefault="00446D02" w:rsidP="00446D02">
      <w:pPr>
        <w:jc w:val="both"/>
      </w:pPr>
      <w:r w:rsidRPr="00A77F25">
        <w:t>b) wykonanie części dotyczącej .......................... podwykonawcy …..........................................</w:t>
      </w:r>
    </w:p>
    <w:p w:rsidR="00446D02" w:rsidRPr="00A77F25" w:rsidRDefault="00446D02" w:rsidP="00446D02">
      <w:pPr>
        <w:jc w:val="both"/>
      </w:pPr>
      <w:r w:rsidRPr="00A77F25">
        <w:t>c) wykonanie części dotyczącej .......................... podwykonawcy …..........................................</w:t>
      </w:r>
    </w:p>
    <w:p w:rsidR="00446D02" w:rsidRPr="00A77F25" w:rsidRDefault="00446D02" w:rsidP="00446D02">
      <w:pPr>
        <w:jc w:val="both"/>
      </w:pPr>
    </w:p>
    <w:p w:rsidR="00446D02" w:rsidRPr="00A77F25" w:rsidRDefault="00563AA5" w:rsidP="00446D02">
      <w:pPr>
        <w:jc w:val="both"/>
      </w:pPr>
      <w:r w:rsidRPr="00A77F25">
        <w:rPr>
          <w:b/>
        </w:rPr>
        <w:t>7</w:t>
      </w:r>
      <w:r w:rsidR="00446D02" w:rsidRPr="00A77F25">
        <w:rPr>
          <w:b/>
        </w:rPr>
        <w:t>.</w:t>
      </w:r>
      <w:r w:rsidR="00446D02" w:rsidRPr="00A77F25">
        <w:t xml:space="preserve"> Wykonawca jest </w:t>
      </w:r>
      <w:r w:rsidR="00446D02" w:rsidRPr="00A77F25">
        <w:rPr>
          <w:i/>
        </w:rPr>
        <w:t>małym</w:t>
      </w:r>
      <w:r w:rsidR="00446D02" w:rsidRPr="00A77F25">
        <w:t xml:space="preserve">* lub </w:t>
      </w:r>
      <w:r w:rsidR="00446D02" w:rsidRPr="00A77F25">
        <w:rPr>
          <w:i/>
        </w:rPr>
        <w:t>średnim</w:t>
      </w:r>
      <w:r w:rsidR="00446D02" w:rsidRPr="00A77F25">
        <w:t xml:space="preserve"> * przedsiębiorcą (</w:t>
      </w:r>
      <w:r w:rsidR="00446D02" w:rsidRPr="00A77F25">
        <w:rPr>
          <w:i/>
        </w:rPr>
        <w:t>odpowiednie zakreślić)</w:t>
      </w:r>
      <w:r w:rsidR="00446D02" w:rsidRPr="00A77F25">
        <w:t>:</w:t>
      </w:r>
    </w:p>
    <w:p w:rsidR="00446D02" w:rsidRPr="00A77F25" w:rsidRDefault="00446D02" w:rsidP="00446D02">
      <w:pPr>
        <w:jc w:val="both"/>
      </w:pPr>
    </w:p>
    <w:p w:rsidR="00446D02" w:rsidRPr="00A77F25" w:rsidRDefault="00563AA5" w:rsidP="00446D02">
      <w:pPr>
        <w:pStyle w:val="Tretekstu"/>
        <w:spacing w:after="0"/>
      </w:pPr>
      <w:r w:rsidRPr="00A77F25">
        <w:rPr>
          <w:b/>
        </w:rPr>
        <w:t>8</w:t>
      </w:r>
      <w:r w:rsidR="00446D02" w:rsidRPr="00A77F25">
        <w:rPr>
          <w:b/>
        </w:rPr>
        <w:t>.</w:t>
      </w:r>
      <w:r w:rsidR="00446D02" w:rsidRPr="00A77F25">
        <w:t xml:space="preserve"> Inne informacje Wykonawcy:</w:t>
      </w:r>
    </w:p>
    <w:p w:rsidR="00446D02" w:rsidRPr="00A77F25" w:rsidRDefault="00446D02" w:rsidP="00A33917">
      <w:pPr>
        <w:pStyle w:val="Tretekstu"/>
        <w:numPr>
          <w:ilvl w:val="1"/>
          <w:numId w:val="7"/>
        </w:numPr>
        <w:spacing w:after="0"/>
        <w:ind w:left="426" w:hanging="426"/>
      </w:pPr>
      <w:r w:rsidRPr="00A77F25">
        <w:t>………………………………………………………………………………………………</w:t>
      </w:r>
    </w:p>
    <w:p w:rsidR="00446D02" w:rsidRPr="00A77F25" w:rsidRDefault="00446D02" w:rsidP="00A33917">
      <w:pPr>
        <w:pStyle w:val="Tretekstu"/>
        <w:numPr>
          <w:ilvl w:val="1"/>
          <w:numId w:val="7"/>
        </w:numPr>
        <w:spacing w:after="0"/>
        <w:ind w:left="426" w:hanging="426"/>
      </w:pPr>
      <w:r w:rsidRPr="00A77F25">
        <w:t>………………………………………………………………………………………………</w:t>
      </w:r>
    </w:p>
    <w:p w:rsidR="00446D02" w:rsidRPr="00A77F25" w:rsidRDefault="00446D02" w:rsidP="00A33917">
      <w:pPr>
        <w:pStyle w:val="Tretekstu"/>
        <w:numPr>
          <w:ilvl w:val="1"/>
          <w:numId w:val="7"/>
        </w:numPr>
        <w:spacing w:after="0"/>
        <w:ind w:left="426" w:hanging="426"/>
      </w:pPr>
      <w:r w:rsidRPr="00A77F25">
        <w:t>………………………………………………………………………………………………</w:t>
      </w:r>
    </w:p>
    <w:p w:rsidR="00446D02" w:rsidRPr="00A77F25" w:rsidRDefault="00446D02" w:rsidP="00446D02">
      <w:pPr>
        <w:jc w:val="both"/>
      </w:pPr>
    </w:p>
    <w:p w:rsidR="00446D02" w:rsidRPr="00A77F25" w:rsidRDefault="00446D02" w:rsidP="00446D02">
      <w:pPr>
        <w:jc w:val="both"/>
      </w:pPr>
    </w:p>
    <w:p w:rsidR="00446D02" w:rsidRPr="00A77F25" w:rsidRDefault="00563AA5" w:rsidP="00446D02">
      <w:pPr>
        <w:tabs>
          <w:tab w:val="left" w:pos="720"/>
        </w:tabs>
        <w:suppressAutoHyphens w:val="0"/>
        <w:jc w:val="both"/>
      </w:pPr>
      <w:r w:rsidRPr="00A77F25">
        <w:rPr>
          <w:b/>
        </w:rPr>
        <w:t>9</w:t>
      </w:r>
      <w:r w:rsidR="00446D02" w:rsidRPr="00A77F25">
        <w:rPr>
          <w:b/>
        </w:rPr>
        <w:t>.</w:t>
      </w:r>
      <w:r w:rsidR="00446D02" w:rsidRPr="00A77F25">
        <w:t>Niniejsza oferta przetargowa zawiera następujące dokumenty i załączniki:</w:t>
      </w:r>
    </w:p>
    <w:p w:rsidR="00446D02" w:rsidRPr="00A77F25" w:rsidRDefault="00446D02" w:rsidP="00A33917">
      <w:pPr>
        <w:numPr>
          <w:ilvl w:val="0"/>
          <w:numId w:val="9"/>
        </w:numPr>
        <w:tabs>
          <w:tab w:val="left" w:pos="1068"/>
        </w:tabs>
        <w:suppressAutoHyphens w:val="0"/>
        <w:jc w:val="both"/>
      </w:pPr>
      <w:r w:rsidRPr="00A77F25">
        <w:t>...............................................................................................</w:t>
      </w:r>
    </w:p>
    <w:p w:rsidR="00446D02" w:rsidRPr="00A77F25" w:rsidRDefault="00446D02" w:rsidP="00A33917">
      <w:pPr>
        <w:numPr>
          <w:ilvl w:val="0"/>
          <w:numId w:val="9"/>
        </w:numPr>
        <w:tabs>
          <w:tab w:val="left" w:pos="1068"/>
        </w:tabs>
        <w:suppressAutoHyphens w:val="0"/>
        <w:jc w:val="both"/>
      </w:pPr>
      <w:r w:rsidRPr="00A77F25">
        <w:t>..............................................................................................</w:t>
      </w:r>
    </w:p>
    <w:p w:rsidR="00446D02" w:rsidRPr="00A77F25" w:rsidRDefault="00446D02" w:rsidP="00A33917">
      <w:pPr>
        <w:numPr>
          <w:ilvl w:val="0"/>
          <w:numId w:val="9"/>
        </w:numPr>
        <w:tabs>
          <w:tab w:val="left" w:pos="1068"/>
        </w:tabs>
        <w:suppressAutoHyphens w:val="0"/>
        <w:jc w:val="both"/>
      </w:pPr>
      <w:r w:rsidRPr="00A77F25">
        <w:t>..............................................................................................</w:t>
      </w:r>
    </w:p>
    <w:p w:rsidR="00446D02" w:rsidRPr="00A77F25" w:rsidRDefault="00446D02" w:rsidP="00A33917">
      <w:pPr>
        <w:numPr>
          <w:ilvl w:val="0"/>
          <w:numId w:val="9"/>
        </w:numPr>
        <w:tabs>
          <w:tab w:val="left" w:pos="1068"/>
        </w:tabs>
        <w:suppressAutoHyphens w:val="0"/>
        <w:jc w:val="both"/>
      </w:pPr>
      <w:r w:rsidRPr="00A77F25">
        <w:t>..............................................................................................</w:t>
      </w:r>
    </w:p>
    <w:p w:rsidR="00446D02" w:rsidRPr="00A77F25" w:rsidRDefault="00446D02" w:rsidP="00A33917">
      <w:pPr>
        <w:numPr>
          <w:ilvl w:val="0"/>
          <w:numId w:val="9"/>
        </w:numPr>
        <w:tabs>
          <w:tab w:val="left" w:pos="1068"/>
        </w:tabs>
        <w:suppressAutoHyphens w:val="0"/>
        <w:jc w:val="both"/>
      </w:pPr>
      <w:r w:rsidRPr="00A77F25">
        <w:t>..............................................................................................</w:t>
      </w:r>
    </w:p>
    <w:p w:rsidR="00446D02" w:rsidRPr="00A77F25" w:rsidRDefault="00446D02" w:rsidP="005E0F21">
      <w:pPr>
        <w:pStyle w:val="Tekstpodstawowy"/>
        <w:spacing w:after="0"/>
      </w:pPr>
    </w:p>
    <w:p w:rsidR="00446D02" w:rsidRPr="00A77F25" w:rsidRDefault="00446D02" w:rsidP="00446D02">
      <w:pPr>
        <w:pStyle w:val="Tekstpodstawowy"/>
        <w:spacing w:after="0"/>
        <w:ind w:left="4536"/>
        <w:jc w:val="center"/>
      </w:pPr>
    </w:p>
    <w:p w:rsidR="00446D02" w:rsidRPr="00A77F25" w:rsidRDefault="00446D02" w:rsidP="00446D02">
      <w:pPr>
        <w:pStyle w:val="Tekstpodstawowy"/>
        <w:spacing w:after="0"/>
        <w:ind w:left="4536"/>
        <w:jc w:val="center"/>
      </w:pPr>
      <w:r w:rsidRPr="00A77F25">
        <w:t>………………………………………………</w:t>
      </w:r>
    </w:p>
    <w:p w:rsidR="00446D02" w:rsidRPr="00A77F25" w:rsidRDefault="00446D02" w:rsidP="00446D02">
      <w:pPr>
        <w:pStyle w:val="Tekstpodstawowy"/>
        <w:spacing w:after="0"/>
        <w:ind w:left="4536"/>
        <w:jc w:val="center"/>
        <w:rPr>
          <w:i/>
        </w:rPr>
      </w:pPr>
      <w:r w:rsidRPr="00A77F25">
        <w:rPr>
          <w:i/>
        </w:rPr>
        <w:t>(podpis i pieczątka Wykonawcy lub osoby</w:t>
      </w:r>
    </w:p>
    <w:p w:rsidR="00446D02" w:rsidRPr="00A77F25" w:rsidRDefault="00446D02" w:rsidP="00446D02">
      <w:pPr>
        <w:pStyle w:val="Tekstpodstawowy"/>
        <w:spacing w:after="0"/>
        <w:ind w:left="4536"/>
        <w:jc w:val="center"/>
        <w:rPr>
          <w:i/>
        </w:rPr>
      </w:pPr>
      <w:r w:rsidRPr="00A77F25">
        <w:rPr>
          <w:i/>
        </w:rPr>
        <w:t>upoważnionej do reprezentowania Wykonawcy)</w:t>
      </w:r>
    </w:p>
    <w:p w:rsidR="00446D02" w:rsidRPr="00A77F25" w:rsidRDefault="00446D02" w:rsidP="00446D02">
      <w:pPr>
        <w:suppressAutoHyphens w:val="0"/>
        <w:spacing w:after="200" w:line="276" w:lineRule="auto"/>
      </w:pPr>
      <w:r w:rsidRPr="00A77F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563AA5" w:rsidP="00075D51">
            <w:pPr>
              <w:jc w:val="center"/>
              <w:rPr>
                <w:b/>
              </w:rPr>
            </w:pPr>
            <w:r w:rsidRPr="00075D51">
              <w:rPr>
                <w:b/>
              </w:rPr>
              <w:t>Załącznik nr 3</w:t>
            </w:r>
            <w:r w:rsidR="00446D02" w:rsidRPr="00075D51">
              <w:rPr>
                <w:b/>
              </w:rPr>
              <w:t xml:space="preserve"> do SIWZ – Oświadczenie wykonawcy dotyczące przesłanek wykluczenia</w:t>
            </w:r>
          </w:p>
        </w:tc>
      </w:tr>
    </w:tbl>
    <w:p w:rsidR="00446D02" w:rsidRPr="00A77F25" w:rsidRDefault="00446D02" w:rsidP="00446D02">
      <w:pPr>
        <w:jc w:val="both"/>
      </w:pPr>
    </w:p>
    <w:p w:rsidR="00446D02" w:rsidRPr="00A77F25" w:rsidRDefault="00446D02" w:rsidP="00446D02">
      <w:pPr>
        <w:ind w:left="4536"/>
        <w:rPr>
          <w:b/>
        </w:rPr>
      </w:pPr>
      <w:r w:rsidRPr="00A77F25">
        <w:rPr>
          <w:b/>
        </w:rPr>
        <w:t>Powiat Pajęczański</w:t>
      </w:r>
    </w:p>
    <w:p w:rsidR="00446D02" w:rsidRPr="00A77F25" w:rsidRDefault="00446D02" w:rsidP="00446D02">
      <w:pPr>
        <w:ind w:left="4536"/>
        <w:rPr>
          <w:b/>
        </w:rPr>
      </w:pPr>
      <w:r w:rsidRPr="00A77F25">
        <w:rPr>
          <w:b/>
        </w:rPr>
        <w:t>ul. Kościuszki 76</w:t>
      </w:r>
    </w:p>
    <w:p w:rsidR="00446D02" w:rsidRPr="00A77F25" w:rsidRDefault="00446D02" w:rsidP="00446D02">
      <w:pPr>
        <w:ind w:left="4536"/>
        <w:rPr>
          <w:b/>
        </w:rPr>
      </w:pPr>
      <w:r w:rsidRPr="00A77F25">
        <w:rPr>
          <w:b/>
        </w:rPr>
        <w:t>98-330 Pajęczno</w:t>
      </w:r>
    </w:p>
    <w:p w:rsidR="00446D02" w:rsidRPr="00A77F25" w:rsidRDefault="00446D02" w:rsidP="00446D02"/>
    <w:p w:rsidR="00446D02" w:rsidRPr="00A77F25" w:rsidRDefault="00446D02" w:rsidP="00446D02">
      <w:pPr>
        <w:ind w:right="5103"/>
        <w:rPr>
          <w:b/>
        </w:rPr>
      </w:pPr>
      <w:r w:rsidRPr="00A77F25">
        <w:rPr>
          <w:b/>
        </w:rPr>
        <w:t>Wykonawca:</w:t>
      </w:r>
    </w:p>
    <w:p w:rsidR="00446D02" w:rsidRPr="00A77F25" w:rsidRDefault="00446D02" w:rsidP="00446D02">
      <w:pPr>
        <w:ind w:right="5103"/>
      </w:pPr>
      <w:r w:rsidRPr="00A77F25">
        <w:t>……………………………………………………………………………………………………</w:t>
      </w:r>
    </w:p>
    <w:p w:rsidR="00446D02" w:rsidRPr="00A77F25" w:rsidRDefault="00446D02" w:rsidP="00446D02">
      <w:pPr>
        <w:ind w:right="5103"/>
        <w:jc w:val="center"/>
        <w:rPr>
          <w:i/>
        </w:rPr>
      </w:pPr>
      <w:r w:rsidRPr="00A77F25">
        <w:rPr>
          <w:i/>
        </w:rPr>
        <w:t>(pełna nazwa/firma, adres, w zależności od podmiotu: NIP/PESEL, KRS/CEiDG)</w:t>
      </w:r>
    </w:p>
    <w:p w:rsidR="00446D02" w:rsidRPr="00A77F25" w:rsidRDefault="00446D02" w:rsidP="00446D02">
      <w:pPr>
        <w:ind w:right="5103"/>
      </w:pPr>
    </w:p>
    <w:p w:rsidR="00446D02" w:rsidRPr="00A77F25" w:rsidRDefault="00446D02" w:rsidP="00446D02">
      <w:pPr>
        <w:ind w:right="5103"/>
        <w:rPr>
          <w:u w:val="single"/>
        </w:rPr>
      </w:pPr>
      <w:r w:rsidRPr="00A77F25">
        <w:rPr>
          <w:u w:val="single"/>
        </w:rPr>
        <w:t>reprezentowany przez:</w:t>
      </w:r>
    </w:p>
    <w:p w:rsidR="00446D02" w:rsidRPr="00A77F25" w:rsidRDefault="00446D02" w:rsidP="00446D02">
      <w:pPr>
        <w:ind w:right="5103"/>
      </w:pPr>
      <w:r w:rsidRPr="00A77F25">
        <w:t>……………………………………………………………………………………………………</w:t>
      </w:r>
    </w:p>
    <w:p w:rsidR="00446D02" w:rsidRPr="00A77F25" w:rsidRDefault="00446D02" w:rsidP="00446D02">
      <w:pPr>
        <w:ind w:right="5103"/>
        <w:jc w:val="center"/>
        <w:rPr>
          <w:i/>
        </w:rPr>
      </w:pPr>
      <w:r w:rsidRPr="00A77F25">
        <w:rPr>
          <w:i/>
        </w:rPr>
        <w:t>(imię, nazwisko, stanowisko/podstawa do reprezentacji)</w:t>
      </w:r>
    </w:p>
    <w:p w:rsidR="00446D02" w:rsidRPr="00A77F25" w:rsidRDefault="00446D02" w:rsidP="00446D02"/>
    <w:p w:rsidR="00446D02" w:rsidRPr="00A77F25" w:rsidRDefault="00446D02" w:rsidP="00446D02"/>
    <w:p w:rsidR="00446D02" w:rsidRPr="00A77F25" w:rsidRDefault="00446D02" w:rsidP="00446D02">
      <w:pPr>
        <w:jc w:val="center"/>
        <w:rPr>
          <w:b/>
          <w:u w:val="single"/>
        </w:rPr>
      </w:pPr>
      <w:r w:rsidRPr="00A77F25">
        <w:rPr>
          <w:b/>
          <w:u w:val="single"/>
        </w:rPr>
        <w:t>Oświadczenie wykonawcy</w:t>
      </w:r>
    </w:p>
    <w:p w:rsidR="00446D02" w:rsidRPr="00A77F25" w:rsidRDefault="00446D02" w:rsidP="00446D02">
      <w:pPr>
        <w:jc w:val="center"/>
        <w:rPr>
          <w:b/>
        </w:rPr>
      </w:pPr>
    </w:p>
    <w:p w:rsidR="00446D02" w:rsidRPr="00A77F25" w:rsidRDefault="00446D02" w:rsidP="00446D02">
      <w:pPr>
        <w:jc w:val="center"/>
        <w:rPr>
          <w:b/>
        </w:rPr>
      </w:pPr>
      <w:r w:rsidRPr="00A77F25">
        <w:rPr>
          <w:b/>
        </w:rPr>
        <w:t>składane na podstawie art. 25a ust. 1 ustawy z dnia 29 stycznia 2004 r.</w:t>
      </w:r>
    </w:p>
    <w:p w:rsidR="00446D02" w:rsidRPr="00A77F25" w:rsidRDefault="00446D02" w:rsidP="00446D02">
      <w:pPr>
        <w:jc w:val="center"/>
        <w:rPr>
          <w:b/>
        </w:rPr>
      </w:pPr>
      <w:r w:rsidRPr="00A77F25">
        <w:rPr>
          <w:b/>
        </w:rPr>
        <w:t>Prawo zamówień publicznych (dalej jako: ustawa Pzp)</w:t>
      </w:r>
    </w:p>
    <w:p w:rsidR="00446D02" w:rsidRPr="00A77F25" w:rsidRDefault="00446D02" w:rsidP="00446D02">
      <w:pPr>
        <w:jc w:val="center"/>
        <w:rPr>
          <w:b/>
        </w:rPr>
      </w:pPr>
    </w:p>
    <w:p w:rsidR="00446D02" w:rsidRPr="00A77F25" w:rsidRDefault="00446D02" w:rsidP="00446D02">
      <w:pPr>
        <w:jc w:val="center"/>
        <w:rPr>
          <w:b/>
          <w:u w:val="single"/>
        </w:rPr>
      </w:pPr>
      <w:r w:rsidRPr="00A77F25">
        <w:rPr>
          <w:b/>
          <w:u w:val="single"/>
        </w:rPr>
        <w:t>DOTYCZĄCE PRZESŁANEK WYKLUCZENIA Z POSTĘPOWANIA</w:t>
      </w:r>
    </w:p>
    <w:p w:rsidR="00446D02" w:rsidRPr="00A77F25" w:rsidRDefault="00446D02" w:rsidP="00446D02"/>
    <w:p w:rsidR="005E0F21" w:rsidRPr="00A77F25" w:rsidRDefault="00446D02" w:rsidP="005E0F21">
      <w:pPr>
        <w:tabs>
          <w:tab w:val="left" w:pos="4820"/>
        </w:tabs>
        <w:jc w:val="both"/>
        <w:rPr>
          <w:b/>
        </w:rPr>
      </w:pPr>
      <w:r w:rsidRPr="00A77F25">
        <w:t>Na potrzeby postępowania o udzielenie zamówienia publicznego pn.</w:t>
      </w:r>
      <w:r w:rsidR="005E0F21" w:rsidRPr="00A77F25">
        <w:rPr>
          <w:b/>
          <w:i/>
        </w:rPr>
        <w:t xml:space="preserve"> </w:t>
      </w:r>
      <w:r w:rsidR="005E0F21" w:rsidRPr="00A77F25">
        <w:rPr>
          <w:b/>
        </w:rPr>
        <w:t xml:space="preserve">„Zakup sprzętu medycznego i ambulansu ratunkowego dla samodzielnego Publicznego Zespołu Opieki Zdrowotnej w Pajęcznie” </w:t>
      </w:r>
    </w:p>
    <w:p w:rsidR="00446D02" w:rsidRPr="00A77F25" w:rsidRDefault="00446D02" w:rsidP="00446D02">
      <w:pPr>
        <w:ind w:firstLine="708"/>
        <w:jc w:val="both"/>
      </w:pPr>
      <w:r w:rsidRPr="00A77F25">
        <w:t xml:space="preserve"> </w:t>
      </w:r>
      <w:r w:rsidRPr="00A77F25">
        <w:rPr>
          <w:i/>
        </w:rPr>
        <w:t>(nazwa postępowania)</w:t>
      </w:r>
      <w:r w:rsidRPr="00A77F25">
        <w:t>,</w:t>
      </w:r>
      <w:r w:rsidRPr="00A77F25">
        <w:rPr>
          <w:i/>
        </w:rPr>
        <w:t xml:space="preserve"> </w:t>
      </w:r>
      <w:r w:rsidRPr="00A77F25">
        <w:t xml:space="preserve">prowadzonego przez </w:t>
      </w:r>
      <w:r w:rsidRPr="00A77F25">
        <w:rPr>
          <w:b/>
        </w:rPr>
        <w:t>Powiat Pajęczański</w:t>
      </w:r>
      <w:r w:rsidRPr="00A77F25">
        <w:t xml:space="preserve"> </w:t>
      </w:r>
      <w:r w:rsidRPr="00A77F25">
        <w:rPr>
          <w:i/>
        </w:rPr>
        <w:t>(oznaczenie zamawiającego)</w:t>
      </w:r>
      <w:r w:rsidRPr="00A77F25">
        <w:t>,</w:t>
      </w:r>
      <w:r w:rsidRPr="00A77F25">
        <w:rPr>
          <w:i/>
        </w:rPr>
        <w:t xml:space="preserve"> </w:t>
      </w:r>
      <w:r w:rsidRPr="00A77F25">
        <w:t>oświadczam, co następuje:</w:t>
      </w:r>
    </w:p>
    <w:p w:rsidR="00446D02" w:rsidRPr="00A77F25" w:rsidRDefault="00446D02" w:rsidP="00446D02">
      <w:pPr>
        <w:jc w:val="both"/>
      </w:pPr>
    </w:p>
    <w:p w:rsidR="00446D02" w:rsidRPr="00A77F25" w:rsidRDefault="00446D02" w:rsidP="00446D02">
      <w:pPr>
        <w:jc w:val="center"/>
        <w:rPr>
          <w:b/>
          <w:color w:val="0070C0"/>
        </w:rPr>
      </w:pPr>
      <w:r w:rsidRPr="00A77F25">
        <w:rPr>
          <w:b/>
          <w:color w:val="0070C0"/>
        </w:rPr>
        <w:t>OŚWIADCZENIE DOTYCZĄCE WYKONAWCY:</w:t>
      </w:r>
    </w:p>
    <w:p w:rsidR="00446D02" w:rsidRPr="00A77F25" w:rsidRDefault="00446D02" w:rsidP="00446D02">
      <w:pPr>
        <w:jc w:val="both"/>
      </w:pPr>
    </w:p>
    <w:p w:rsidR="00446D02" w:rsidRPr="00A77F25" w:rsidRDefault="00446D02" w:rsidP="00A33917">
      <w:pPr>
        <w:pStyle w:val="Akapitzlist"/>
        <w:numPr>
          <w:ilvl w:val="0"/>
          <w:numId w:val="8"/>
        </w:numPr>
        <w:suppressAutoHyphens w:val="0"/>
        <w:ind w:left="426" w:hanging="426"/>
        <w:jc w:val="both"/>
      </w:pPr>
      <w:r w:rsidRPr="00A77F25">
        <w:t>Oświadczam, że nie podlegam wykluczeniu z postępowania na podstawie art. 24 ust 1 pkt 12-23 ustawy Pzp.</w:t>
      </w:r>
    </w:p>
    <w:p w:rsidR="00446D02" w:rsidRPr="00A77F25" w:rsidRDefault="00446D02" w:rsidP="00A33917">
      <w:pPr>
        <w:pStyle w:val="Akapitzlist"/>
        <w:numPr>
          <w:ilvl w:val="0"/>
          <w:numId w:val="8"/>
        </w:numPr>
        <w:suppressAutoHyphens w:val="0"/>
        <w:ind w:left="426" w:hanging="426"/>
        <w:jc w:val="both"/>
      </w:pPr>
      <w:r w:rsidRPr="00A77F25">
        <w:t>Oświadczam, że nie podlegam wykluczeniu z postępowania na podstawie art. 24 ust. 5 pkt. 1) ustawy Pzp.</w:t>
      </w:r>
    </w:p>
    <w:p w:rsidR="00446D02" w:rsidRPr="00A77F25" w:rsidRDefault="00446D02" w:rsidP="00446D02">
      <w:pPr>
        <w:jc w:val="both"/>
      </w:pPr>
    </w:p>
    <w:p w:rsidR="00446D02" w:rsidRPr="00A77F25" w:rsidRDefault="00446D02" w:rsidP="00446D02">
      <w:pPr>
        <w:jc w:val="both"/>
      </w:pPr>
      <w:r w:rsidRPr="00A77F25">
        <w:t>Miejscowość …………….……., dnia ………….……. r.</w:t>
      </w: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jc w:val="both"/>
      </w:pPr>
      <w:r w:rsidRPr="00A77F25">
        <w:t xml:space="preserve">Oświadczam, że zachodzą w stosunku do mnie podstawy wykluczenia z postępowania na podstawie art. …………. ustawy Pzp </w:t>
      </w:r>
      <w:r w:rsidRPr="00A77F25">
        <w:rPr>
          <w:i/>
        </w:rPr>
        <w:t>(podać mającą zastosowanie podstawę wykluczenia spośród wymienionych w art. 24 ust. 1 pkt 13-14, 16-20 lub art. 24 ust. 5 ustawy Pzp)</w:t>
      </w:r>
      <w:r w:rsidRPr="00A77F25">
        <w:t xml:space="preserve">. </w:t>
      </w:r>
      <w:r w:rsidRPr="00A77F25">
        <w:lastRenderedPageBreak/>
        <w:t>Jednocześnie oświadczam, że w związku z ww. okolicznością, na podstawie art. 24 ust. 8 ustawy Pzp podjąłem następujące środki naprawcze:</w:t>
      </w:r>
    </w:p>
    <w:p w:rsidR="00446D02" w:rsidRPr="00A77F25" w:rsidRDefault="00446D02" w:rsidP="00446D02">
      <w:pPr>
        <w:jc w:val="both"/>
      </w:pPr>
      <w:r w:rsidRPr="00A77F25">
        <w:t>…………………………………………………………………………………………………..</w:t>
      </w:r>
    </w:p>
    <w:p w:rsidR="00446D02" w:rsidRPr="00A77F25" w:rsidRDefault="00446D02" w:rsidP="00446D02">
      <w:pPr>
        <w:jc w:val="both"/>
      </w:pPr>
      <w:r w:rsidRPr="00A77F25">
        <w:t>…………………………………………………………………………………………………..</w:t>
      </w:r>
    </w:p>
    <w:p w:rsidR="00446D02" w:rsidRPr="00A77F25" w:rsidRDefault="00446D02" w:rsidP="00446D02">
      <w:pPr>
        <w:jc w:val="both"/>
      </w:pPr>
      <w:r w:rsidRPr="00A77F25">
        <w:t>…………………………………………………………………………………………………..</w:t>
      </w:r>
    </w:p>
    <w:p w:rsidR="00446D02" w:rsidRPr="00A77F25" w:rsidRDefault="00446D02" w:rsidP="00446D02">
      <w:pPr>
        <w:jc w:val="both"/>
      </w:pPr>
    </w:p>
    <w:p w:rsidR="00446D02" w:rsidRPr="00A77F25" w:rsidRDefault="00446D02" w:rsidP="00446D02">
      <w:pPr>
        <w:jc w:val="both"/>
      </w:pPr>
      <w:r w:rsidRPr="00A77F25">
        <w:t>Miejscowość …………….……., dnia ………….……. r.</w:t>
      </w: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jc w:val="center"/>
      </w:pPr>
      <w:r w:rsidRPr="00A77F25">
        <w:rPr>
          <w:b/>
          <w:color w:val="0070C0"/>
        </w:rPr>
        <w:t>OŚWIADCZENIE DOTYCZĄCE PODMIOTU, NA KTÓREGO ZASOBY POWOŁUJE SIĘ WYKONAWCA:</w:t>
      </w:r>
    </w:p>
    <w:p w:rsidR="00446D02" w:rsidRPr="00A77F25" w:rsidRDefault="00446D02" w:rsidP="00446D02">
      <w:pPr>
        <w:jc w:val="both"/>
      </w:pPr>
    </w:p>
    <w:p w:rsidR="00446D02" w:rsidRPr="00A77F25" w:rsidRDefault="00446D02" w:rsidP="00446D02">
      <w:pPr>
        <w:jc w:val="both"/>
        <w:rPr>
          <w:i/>
        </w:rPr>
      </w:pPr>
      <w:r w:rsidRPr="00A77F25">
        <w:t>Oświadczam, że następujący/e podmiot/y, na którego/ych zasoby powołuję się w niniejszym postępowaniu, tj.: …………………………………………………………………….…………</w:t>
      </w:r>
      <w:r w:rsidRPr="00A77F25">
        <w:rPr>
          <w:i/>
        </w:rPr>
        <w:t xml:space="preserve"> (podać pełną nazwę/firmę, adres, a także w zależności od podmiotu: NIP/PESEL, KRS/CEiDG)</w:t>
      </w:r>
      <w:r w:rsidRPr="00A77F25">
        <w:t xml:space="preserve"> nie podlega/ją wykluczeniu z postępowania o udzielenie zamówienia.</w:t>
      </w:r>
    </w:p>
    <w:p w:rsidR="00446D02" w:rsidRPr="00A77F25" w:rsidRDefault="00446D02" w:rsidP="00446D02">
      <w:pPr>
        <w:jc w:val="both"/>
      </w:pPr>
    </w:p>
    <w:p w:rsidR="00446D02" w:rsidRPr="00A77F25" w:rsidRDefault="00446D02" w:rsidP="00446D02">
      <w:pPr>
        <w:jc w:val="both"/>
      </w:pPr>
      <w:r w:rsidRPr="00A77F25">
        <w:t>Miejscowość …………….……., dnia ………….……. r.</w:t>
      </w: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jc w:val="center"/>
        <w:rPr>
          <w:b/>
          <w:color w:val="0070C0"/>
        </w:rPr>
      </w:pPr>
      <w:r w:rsidRPr="00A77F25">
        <w:rPr>
          <w:b/>
          <w:i/>
          <w:color w:val="0070C0"/>
        </w:rPr>
        <w:t>[UWAGA: zastosować tylko wtedy, gdy zamawiający przewidział możliwość, o której mowa w art. 25a ust. 5 pkt 2 ustawy Pzp]</w:t>
      </w:r>
    </w:p>
    <w:p w:rsidR="00446D02" w:rsidRPr="00A77F25" w:rsidRDefault="00446D02" w:rsidP="00446D02">
      <w:pPr>
        <w:jc w:val="center"/>
        <w:rPr>
          <w:b/>
          <w:color w:val="0070C0"/>
        </w:rPr>
      </w:pPr>
      <w:r w:rsidRPr="00A77F25">
        <w:rPr>
          <w:b/>
          <w:color w:val="0070C0"/>
        </w:rPr>
        <w:t>OŚWIADCZENIE DOTYCZĄCE PODWYKONAWCY NIEBĘDĄCEGO PODMIOTEM, NA KTÓREGO ZASOBY POWOŁUJE SIĘ WYKONAWCA:</w:t>
      </w:r>
    </w:p>
    <w:p w:rsidR="00446D02" w:rsidRPr="00A77F25" w:rsidRDefault="00446D02" w:rsidP="00446D02">
      <w:pPr>
        <w:jc w:val="both"/>
      </w:pPr>
    </w:p>
    <w:p w:rsidR="00446D02" w:rsidRPr="00A77F25" w:rsidRDefault="00446D02" w:rsidP="00446D02">
      <w:pPr>
        <w:jc w:val="both"/>
      </w:pPr>
      <w:r w:rsidRPr="00A77F25">
        <w:t xml:space="preserve">Oświadczam, że następujący/e podmiot/y, będący/e podwykonawcą/ami: ……………………………………………………………………..….…… </w:t>
      </w:r>
      <w:r w:rsidRPr="00A77F25">
        <w:rPr>
          <w:i/>
        </w:rPr>
        <w:t>(podać pełną nazwę/firmę, adres, a także w zależności od podmiotu: NIP/PESEL, KRS/CEiDG)</w:t>
      </w:r>
      <w:r w:rsidRPr="00A77F25">
        <w:t>, nie podlega/ą wykluczeniu z postępowania o udzielenie zamówienia.</w:t>
      </w:r>
    </w:p>
    <w:p w:rsidR="00446D02" w:rsidRPr="00A77F25" w:rsidRDefault="00446D02" w:rsidP="00446D02">
      <w:pPr>
        <w:jc w:val="both"/>
      </w:pPr>
    </w:p>
    <w:p w:rsidR="00446D02" w:rsidRPr="00A77F25" w:rsidRDefault="00446D02" w:rsidP="00446D02">
      <w:pPr>
        <w:jc w:val="both"/>
      </w:pPr>
      <w:r w:rsidRPr="00A77F25">
        <w:t>Miejscowość …………….……., dnia ………….……. r.</w:t>
      </w: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jc w:val="center"/>
      </w:pPr>
      <w:r w:rsidRPr="00A77F25">
        <w:rPr>
          <w:b/>
          <w:color w:val="0070C0"/>
        </w:rPr>
        <w:t>OŚWIADCZENIE DOTYCZĄCE PODANYCH INFORMACJI:</w:t>
      </w:r>
    </w:p>
    <w:p w:rsidR="00446D02" w:rsidRPr="00A77F25" w:rsidRDefault="00446D02" w:rsidP="00446D02">
      <w:pPr>
        <w:jc w:val="both"/>
      </w:pPr>
    </w:p>
    <w:p w:rsidR="00446D02" w:rsidRPr="00A77F25" w:rsidRDefault="00446D02" w:rsidP="00446D02">
      <w:pPr>
        <w:jc w:val="both"/>
      </w:pPr>
      <w:r w:rsidRPr="00A77F25">
        <w:t>Oświadczam, że wszystkie informacje podane w powyższych oświadczeniach są aktualne i zgodne z prawdą oraz zostały przedstawione z pełną świadomością konsekwencji wprowadzenia zamawiającego w błąd przy przedstawianiu informacji.</w:t>
      </w:r>
    </w:p>
    <w:p w:rsidR="00446D02" w:rsidRPr="00A77F25" w:rsidRDefault="00446D02" w:rsidP="00446D02">
      <w:pPr>
        <w:jc w:val="both"/>
      </w:pPr>
    </w:p>
    <w:p w:rsidR="00446D02" w:rsidRPr="00A77F25" w:rsidRDefault="00446D02" w:rsidP="00446D02">
      <w:pPr>
        <w:jc w:val="both"/>
      </w:pPr>
      <w:r w:rsidRPr="00A77F25">
        <w:t>Miejscowość …………….……., dnia ………….……. r.</w:t>
      </w: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suppressAutoHyphens w:val="0"/>
        <w:spacing w:after="200" w:line="276" w:lineRule="auto"/>
      </w:pPr>
      <w:r w:rsidRPr="00A77F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563AA5" w:rsidP="00075D51">
            <w:pPr>
              <w:jc w:val="center"/>
              <w:rPr>
                <w:b/>
              </w:rPr>
            </w:pPr>
            <w:r w:rsidRPr="00075D51">
              <w:rPr>
                <w:b/>
              </w:rPr>
              <w:t>Załącznik nr 4</w:t>
            </w:r>
            <w:r w:rsidR="00446D02" w:rsidRPr="00075D51">
              <w:rPr>
                <w:b/>
              </w:rPr>
              <w:t xml:space="preserve"> do SIWZ – Oświadczenie wykonawcy dotyczące spełniania warunków udziału w postępowaniu</w:t>
            </w:r>
          </w:p>
        </w:tc>
      </w:tr>
    </w:tbl>
    <w:p w:rsidR="00446D02" w:rsidRPr="00A77F25" w:rsidRDefault="00446D02" w:rsidP="00446D02">
      <w:pPr>
        <w:jc w:val="both"/>
      </w:pPr>
    </w:p>
    <w:p w:rsidR="00446D02" w:rsidRPr="00A77F25" w:rsidRDefault="00446D02" w:rsidP="00446D02">
      <w:pPr>
        <w:ind w:left="4536"/>
        <w:rPr>
          <w:b/>
        </w:rPr>
      </w:pPr>
      <w:r w:rsidRPr="00A77F25">
        <w:rPr>
          <w:b/>
        </w:rPr>
        <w:t>Powiat Pajęczański</w:t>
      </w:r>
    </w:p>
    <w:p w:rsidR="00446D02" w:rsidRPr="00A77F25" w:rsidRDefault="00446D02" w:rsidP="00446D02">
      <w:pPr>
        <w:ind w:left="4536"/>
        <w:rPr>
          <w:b/>
        </w:rPr>
      </w:pPr>
      <w:r w:rsidRPr="00A77F25">
        <w:rPr>
          <w:b/>
        </w:rPr>
        <w:t>ul. Kościuszki 76</w:t>
      </w:r>
    </w:p>
    <w:p w:rsidR="00446D02" w:rsidRPr="00A77F25" w:rsidRDefault="00446D02" w:rsidP="00446D02">
      <w:pPr>
        <w:ind w:left="4536"/>
        <w:rPr>
          <w:b/>
        </w:rPr>
      </w:pPr>
      <w:r w:rsidRPr="00A77F25">
        <w:rPr>
          <w:b/>
        </w:rPr>
        <w:t>98-330 Pajęczno</w:t>
      </w:r>
    </w:p>
    <w:p w:rsidR="00446D02" w:rsidRPr="00A77F25" w:rsidRDefault="00446D02" w:rsidP="00446D02">
      <w:pPr>
        <w:ind w:right="5103"/>
        <w:rPr>
          <w:b/>
        </w:rPr>
      </w:pPr>
      <w:r w:rsidRPr="00A77F25">
        <w:rPr>
          <w:b/>
        </w:rPr>
        <w:t>Wykonawca:</w:t>
      </w:r>
    </w:p>
    <w:p w:rsidR="00446D02" w:rsidRPr="00A77F25" w:rsidRDefault="00446D02" w:rsidP="00446D02">
      <w:pPr>
        <w:ind w:right="5103"/>
      </w:pPr>
      <w:r w:rsidRPr="00A77F25">
        <w:t>……………………………………………………………………………………………………</w:t>
      </w:r>
    </w:p>
    <w:p w:rsidR="00446D02" w:rsidRPr="00A77F25" w:rsidRDefault="00446D02" w:rsidP="00446D02">
      <w:pPr>
        <w:ind w:right="5103"/>
        <w:jc w:val="center"/>
        <w:rPr>
          <w:i/>
        </w:rPr>
      </w:pPr>
      <w:r w:rsidRPr="00A77F25">
        <w:rPr>
          <w:i/>
        </w:rPr>
        <w:t>(pełna nazwa/firma, adres, w zależności od podmiotu: NIP/PESEL, KRS/CEiDG)</w:t>
      </w:r>
    </w:p>
    <w:p w:rsidR="00446D02" w:rsidRPr="00A77F25" w:rsidRDefault="00446D02" w:rsidP="00446D02">
      <w:pPr>
        <w:ind w:right="5103"/>
        <w:rPr>
          <w:u w:val="single"/>
        </w:rPr>
      </w:pPr>
      <w:r w:rsidRPr="00A77F25">
        <w:rPr>
          <w:u w:val="single"/>
        </w:rPr>
        <w:t>reprezentowany przez:</w:t>
      </w:r>
    </w:p>
    <w:p w:rsidR="00446D02" w:rsidRPr="00A77F25" w:rsidRDefault="00446D02" w:rsidP="00446D02">
      <w:pPr>
        <w:ind w:right="5103"/>
      </w:pPr>
      <w:r w:rsidRPr="00A77F25">
        <w:t>……………………………………………………………………………………………………</w:t>
      </w:r>
    </w:p>
    <w:p w:rsidR="00446D02" w:rsidRPr="00A77F25" w:rsidRDefault="00446D02" w:rsidP="00446D02">
      <w:pPr>
        <w:ind w:right="5103"/>
        <w:jc w:val="center"/>
        <w:rPr>
          <w:i/>
        </w:rPr>
      </w:pPr>
      <w:r w:rsidRPr="00A77F25">
        <w:rPr>
          <w:i/>
        </w:rPr>
        <w:t>(imię, nazwisko, stanowisko/podstawa do reprezentacji)</w:t>
      </w:r>
    </w:p>
    <w:p w:rsidR="00446D02" w:rsidRPr="00A77F25" w:rsidRDefault="00446D02" w:rsidP="00446D02"/>
    <w:p w:rsidR="00446D02" w:rsidRPr="00A77F25" w:rsidRDefault="00446D02" w:rsidP="00446D02">
      <w:pPr>
        <w:jc w:val="center"/>
        <w:rPr>
          <w:b/>
          <w:u w:val="single"/>
        </w:rPr>
      </w:pPr>
      <w:r w:rsidRPr="00A77F25">
        <w:rPr>
          <w:b/>
          <w:u w:val="single"/>
        </w:rPr>
        <w:t>Oświadczenie wykonawcy</w:t>
      </w:r>
    </w:p>
    <w:p w:rsidR="00446D02" w:rsidRPr="00A77F25" w:rsidRDefault="00446D02" w:rsidP="00446D02">
      <w:pPr>
        <w:jc w:val="both"/>
      </w:pPr>
    </w:p>
    <w:p w:rsidR="00446D02" w:rsidRPr="00A77F25" w:rsidRDefault="00446D02" w:rsidP="00446D02">
      <w:pPr>
        <w:jc w:val="center"/>
        <w:rPr>
          <w:b/>
        </w:rPr>
      </w:pPr>
      <w:r w:rsidRPr="00A77F25">
        <w:rPr>
          <w:b/>
        </w:rPr>
        <w:t>składane na podstawie art. 25a ust. 1 ustawy z dnia 29 stycznia 2004 r.</w:t>
      </w:r>
    </w:p>
    <w:p w:rsidR="00446D02" w:rsidRPr="00A77F25" w:rsidRDefault="00446D02" w:rsidP="00446D02">
      <w:pPr>
        <w:jc w:val="center"/>
        <w:rPr>
          <w:b/>
        </w:rPr>
      </w:pPr>
      <w:r w:rsidRPr="00A77F25">
        <w:rPr>
          <w:b/>
        </w:rPr>
        <w:t>Prawo zamówień publicznych (dalej jako: ustawa Pzp)</w:t>
      </w:r>
    </w:p>
    <w:p w:rsidR="00446D02" w:rsidRPr="00A77F25" w:rsidRDefault="00446D02" w:rsidP="00446D02">
      <w:pPr>
        <w:jc w:val="both"/>
      </w:pPr>
    </w:p>
    <w:p w:rsidR="00446D02" w:rsidRPr="00A77F25" w:rsidRDefault="00446D02" w:rsidP="00446D02">
      <w:pPr>
        <w:jc w:val="center"/>
        <w:rPr>
          <w:b/>
          <w:u w:val="single"/>
        </w:rPr>
      </w:pPr>
      <w:r w:rsidRPr="00A77F25">
        <w:rPr>
          <w:b/>
          <w:u w:val="single"/>
        </w:rPr>
        <w:t>DOTYCZĄCE SPEŁNIANIA WARUNKÓW UDZIAŁU W POSTĘPOWANIU</w:t>
      </w:r>
    </w:p>
    <w:p w:rsidR="00446D02" w:rsidRPr="00A77F25" w:rsidRDefault="00446D02" w:rsidP="00446D02">
      <w:pPr>
        <w:jc w:val="both"/>
      </w:pPr>
    </w:p>
    <w:p w:rsidR="005E0F21" w:rsidRPr="00A77F25" w:rsidRDefault="00446D02" w:rsidP="005E0F21">
      <w:pPr>
        <w:tabs>
          <w:tab w:val="left" w:pos="4820"/>
        </w:tabs>
        <w:jc w:val="both"/>
        <w:rPr>
          <w:b/>
        </w:rPr>
      </w:pPr>
      <w:r w:rsidRPr="00A77F25">
        <w:t xml:space="preserve">Na potrzeby postępowania o udzielenie zamówienia publicznego pn. </w:t>
      </w:r>
      <w:r w:rsidR="005E0F21" w:rsidRPr="00A77F25">
        <w:rPr>
          <w:b/>
        </w:rPr>
        <w:t xml:space="preserve">„Zakup sprzętu medycznego i ambulansu ratunkowego dla samodzielnego Publicznego Zespołu Opieki Zdrowotnej w Pajęcznie.” </w:t>
      </w:r>
    </w:p>
    <w:p w:rsidR="00446D02" w:rsidRPr="00A77F25" w:rsidRDefault="005E0F21" w:rsidP="005E0F21">
      <w:pPr>
        <w:ind w:firstLine="709"/>
        <w:jc w:val="both"/>
      </w:pPr>
      <w:r w:rsidRPr="00A77F25">
        <w:rPr>
          <w:i/>
        </w:rPr>
        <w:t xml:space="preserve"> </w:t>
      </w:r>
      <w:r w:rsidR="00446D02" w:rsidRPr="00A77F25">
        <w:rPr>
          <w:i/>
        </w:rPr>
        <w:t>(nazwa postępowania)</w:t>
      </w:r>
      <w:r w:rsidR="00446D02" w:rsidRPr="00A77F25">
        <w:t xml:space="preserve">, prowadzonego przez </w:t>
      </w:r>
      <w:r w:rsidR="00446D02" w:rsidRPr="00A77F25">
        <w:rPr>
          <w:b/>
        </w:rPr>
        <w:t>Powiat Pajęczański</w:t>
      </w:r>
      <w:r w:rsidR="00446D02" w:rsidRPr="00A77F25">
        <w:t xml:space="preserve"> </w:t>
      </w:r>
      <w:r w:rsidR="00446D02" w:rsidRPr="00A77F25">
        <w:rPr>
          <w:i/>
        </w:rPr>
        <w:t>(oznaczenie zamawiającego)</w:t>
      </w:r>
      <w:r w:rsidR="00446D02" w:rsidRPr="00A77F25">
        <w:t>,</w:t>
      </w:r>
      <w:r w:rsidR="00446D02" w:rsidRPr="00A77F25">
        <w:rPr>
          <w:i/>
        </w:rPr>
        <w:t xml:space="preserve"> </w:t>
      </w:r>
      <w:r w:rsidR="00446D02" w:rsidRPr="00A77F25">
        <w:t>oświadczam, co następuje:</w:t>
      </w:r>
    </w:p>
    <w:p w:rsidR="00446D02" w:rsidRPr="00A77F25" w:rsidRDefault="00446D02" w:rsidP="00446D02">
      <w:pPr>
        <w:jc w:val="both"/>
      </w:pPr>
    </w:p>
    <w:p w:rsidR="00446D02" w:rsidRPr="00A77F25" w:rsidRDefault="00446D02" w:rsidP="00446D02">
      <w:pPr>
        <w:jc w:val="center"/>
        <w:rPr>
          <w:b/>
          <w:color w:val="0070C0"/>
        </w:rPr>
      </w:pPr>
      <w:r w:rsidRPr="00A77F25">
        <w:rPr>
          <w:b/>
          <w:color w:val="0070C0"/>
        </w:rPr>
        <w:t>INFORMACJA DOTYCZĄCA WYKONAWCY:</w:t>
      </w:r>
    </w:p>
    <w:p w:rsidR="00446D02" w:rsidRPr="00A77F25" w:rsidRDefault="00446D02" w:rsidP="00446D02">
      <w:pPr>
        <w:jc w:val="both"/>
      </w:pPr>
    </w:p>
    <w:p w:rsidR="00446D02" w:rsidRPr="00A77F25" w:rsidRDefault="00446D02" w:rsidP="00446D02">
      <w:pPr>
        <w:jc w:val="both"/>
      </w:pPr>
      <w:r w:rsidRPr="00A77F25">
        <w:t xml:space="preserve">Oświadczam, że spełniam warunki udziału w postępowaniu określone przez zamawiającego w </w:t>
      </w:r>
      <w:r w:rsidRPr="00A77F25">
        <w:rPr>
          <w:b/>
        </w:rPr>
        <w:t>specyfikacji istotnych warunków zamówienia w punkcie 5</w:t>
      </w:r>
      <w:r w:rsidRPr="00A77F25">
        <w:t xml:space="preserve"> </w:t>
      </w:r>
      <w:r w:rsidRPr="00A77F25">
        <w:rPr>
          <w:i/>
        </w:rPr>
        <w:t>(wskazać dokument i właściwą jednostkę redakcyjną dokumentu, w której określono warunki udziału w postępowaniu)</w:t>
      </w:r>
      <w:r w:rsidRPr="00A77F25">
        <w:t>.</w:t>
      </w:r>
    </w:p>
    <w:p w:rsidR="00446D02" w:rsidRPr="00A77F25" w:rsidRDefault="00446D02" w:rsidP="00446D02">
      <w:pPr>
        <w:jc w:val="both"/>
      </w:pPr>
    </w:p>
    <w:p w:rsidR="00446D02" w:rsidRPr="00A77F25" w:rsidRDefault="00446D02" w:rsidP="00446D02">
      <w:pPr>
        <w:jc w:val="both"/>
      </w:pPr>
      <w:r w:rsidRPr="00A77F25">
        <w:t>Miejscowość …………….……., dnia ………….……. r.</w:t>
      </w: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jc w:val="center"/>
      </w:pPr>
      <w:r w:rsidRPr="00A77F25">
        <w:rPr>
          <w:b/>
          <w:color w:val="0070C0"/>
        </w:rPr>
        <w:t>INFORMACJA W ZWIĄZKU Z POLEGANIEM NA ZASOBACH INNYCH PODMIOTÓW:</w:t>
      </w:r>
    </w:p>
    <w:p w:rsidR="00446D02" w:rsidRPr="00A77F25" w:rsidRDefault="00446D02" w:rsidP="00446D02">
      <w:pPr>
        <w:jc w:val="both"/>
      </w:pPr>
    </w:p>
    <w:p w:rsidR="00446D02" w:rsidRPr="00A77F25" w:rsidRDefault="00446D02" w:rsidP="00446D02">
      <w:pPr>
        <w:jc w:val="both"/>
      </w:pPr>
      <w:r w:rsidRPr="00A77F25">
        <w:t xml:space="preserve">Oświadczam, że w celu wykazania spełniania warunków udziału w postępowaniu, określonych przez zamawiającego w </w:t>
      </w:r>
      <w:r w:rsidRPr="00A77F25">
        <w:rPr>
          <w:b/>
        </w:rPr>
        <w:t xml:space="preserve">specyfikacji istotnych warunków zamówienia </w:t>
      </w:r>
      <w:r w:rsidRPr="00A77F25">
        <w:rPr>
          <w:b/>
        </w:rPr>
        <w:lastRenderedPageBreak/>
        <w:t>w punkcie 5</w:t>
      </w:r>
      <w:r w:rsidRPr="00A77F25">
        <w:t xml:space="preserve"> </w:t>
      </w:r>
      <w:r w:rsidRPr="00A77F25">
        <w:rPr>
          <w:i/>
        </w:rPr>
        <w:t>(wskazać dokument i właściwą jednostkę redakcyjną dokumentu, w której określono warunki udziału w postępowaniu)</w:t>
      </w:r>
      <w:r w:rsidRPr="00A77F25">
        <w:t>, polegam na zasobach następującego/ych podmiotu/ów: …………………………</w:t>
      </w:r>
    </w:p>
    <w:p w:rsidR="00446D02" w:rsidRPr="00A77F25" w:rsidRDefault="00446D02" w:rsidP="00446D02">
      <w:pPr>
        <w:jc w:val="both"/>
        <w:rPr>
          <w:i/>
        </w:rPr>
      </w:pPr>
      <w:r w:rsidRPr="00A77F25">
        <w:t xml:space="preserve">..…………………………………………………………………………………………………, w następującym zakresie: ……………………………………………………………………… </w:t>
      </w:r>
      <w:r w:rsidRPr="00A77F25">
        <w:rPr>
          <w:i/>
        </w:rPr>
        <w:t>(wskazać podmiot i określić odpowiedni zakres dla wskazanego podmiotu)</w:t>
      </w:r>
      <w:r w:rsidRPr="00A77F25">
        <w:t>.</w:t>
      </w:r>
    </w:p>
    <w:p w:rsidR="00446D02" w:rsidRPr="00A77F25" w:rsidRDefault="00446D02" w:rsidP="00446D02">
      <w:pPr>
        <w:jc w:val="both"/>
      </w:pPr>
    </w:p>
    <w:p w:rsidR="00446D02" w:rsidRPr="00A77F25" w:rsidRDefault="00446D02" w:rsidP="00446D02">
      <w:pPr>
        <w:jc w:val="both"/>
      </w:pPr>
      <w:r w:rsidRPr="00A77F25">
        <w:t>Miejscowość …………….……., dnia ………….……. r.</w:t>
      </w: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jc w:val="center"/>
      </w:pPr>
      <w:r w:rsidRPr="00A77F25">
        <w:rPr>
          <w:b/>
          <w:color w:val="0070C0"/>
        </w:rPr>
        <w:t>OŚWIADCZENIE DOTYCZĄCE PODANYCH INFORMACJI:</w:t>
      </w:r>
    </w:p>
    <w:p w:rsidR="00446D02" w:rsidRPr="00A77F25" w:rsidRDefault="00446D02" w:rsidP="00446D02">
      <w:pPr>
        <w:jc w:val="both"/>
      </w:pPr>
    </w:p>
    <w:p w:rsidR="00446D02" w:rsidRPr="00A77F25" w:rsidRDefault="00446D02" w:rsidP="00446D02">
      <w:pPr>
        <w:jc w:val="both"/>
      </w:pPr>
      <w:r w:rsidRPr="00A77F25">
        <w:t>Oświadczam, że wszystkie informacje podane w powyższych oświadczeniach są aktualne i zgodne z prawdą oraz zostały przedstawione z pełną świadomością konsekwencji wprowadzenia zamawiającego w błąd przy przedstawianiu informacji.</w:t>
      </w:r>
    </w:p>
    <w:p w:rsidR="00446D02" w:rsidRPr="00A77F25" w:rsidRDefault="00446D02" w:rsidP="00446D02">
      <w:pPr>
        <w:jc w:val="both"/>
      </w:pPr>
    </w:p>
    <w:p w:rsidR="006F0092" w:rsidRDefault="006F0092" w:rsidP="00446D02">
      <w:pPr>
        <w:jc w:val="both"/>
      </w:pPr>
    </w:p>
    <w:p w:rsidR="006F0092" w:rsidRDefault="006F0092" w:rsidP="00446D02">
      <w:pPr>
        <w:jc w:val="both"/>
      </w:pPr>
    </w:p>
    <w:p w:rsidR="00446D02" w:rsidRPr="00A77F25" w:rsidRDefault="00446D02" w:rsidP="00446D02">
      <w:pPr>
        <w:jc w:val="both"/>
      </w:pPr>
      <w:r w:rsidRPr="00A77F25">
        <w:t>Miejscowość …………….……., dnia ………….……. r.</w:t>
      </w:r>
    </w:p>
    <w:p w:rsidR="006F0092" w:rsidRDefault="006F0092" w:rsidP="00446D02">
      <w:pPr>
        <w:ind w:left="4536"/>
        <w:jc w:val="center"/>
      </w:pPr>
    </w:p>
    <w:p w:rsidR="006F0092" w:rsidRDefault="006F0092" w:rsidP="00446D02">
      <w:pPr>
        <w:ind w:left="4536"/>
        <w:jc w:val="center"/>
      </w:pPr>
    </w:p>
    <w:p w:rsidR="006F0092" w:rsidRDefault="006F0092" w:rsidP="00446D02">
      <w:pPr>
        <w:ind w:left="4536"/>
        <w:jc w:val="center"/>
      </w:pPr>
    </w:p>
    <w:p w:rsidR="00446D02" w:rsidRPr="00A77F25" w:rsidRDefault="00446D02" w:rsidP="00446D02">
      <w:pPr>
        <w:ind w:left="4536"/>
        <w:jc w:val="center"/>
      </w:pPr>
      <w:r w:rsidRPr="00A77F25">
        <w:t>…………………………………………</w:t>
      </w:r>
    </w:p>
    <w:p w:rsidR="00446D02" w:rsidRPr="00A77F25" w:rsidRDefault="00446D02" w:rsidP="00446D02">
      <w:pPr>
        <w:ind w:left="4536"/>
        <w:jc w:val="center"/>
        <w:rPr>
          <w:i/>
        </w:rPr>
      </w:pPr>
      <w:r w:rsidRPr="00A77F25">
        <w:rPr>
          <w:i/>
        </w:rPr>
        <w:t>(podpis)</w:t>
      </w:r>
    </w:p>
    <w:p w:rsidR="00446D02" w:rsidRPr="00A77F25" w:rsidRDefault="00446D02" w:rsidP="00446D02">
      <w:pPr>
        <w:jc w:val="both"/>
      </w:pPr>
    </w:p>
    <w:p w:rsidR="00446D02" w:rsidRPr="00A77F25" w:rsidRDefault="00446D02" w:rsidP="00446D02">
      <w:pPr>
        <w:jc w:val="both"/>
      </w:pPr>
    </w:p>
    <w:p w:rsidR="00446D02" w:rsidRPr="00A77F25" w:rsidRDefault="00446D02" w:rsidP="00446D02">
      <w:pPr>
        <w:suppressAutoHyphens w:val="0"/>
        <w:spacing w:after="200" w:line="276" w:lineRule="auto"/>
      </w:pPr>
      <w:r w:rsidRPr="00A77F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87"/>
      </w:tblGrid>
      <w:tr w:rsidR="00446D02" w:rsidRPr="00A77F25" w:rsidTr="00075D51">
        <w:trPr>
          <w:trHeight w:val="330"/>
        </w:trPr>
        <w:tc>
          <w:tcPr>
            <w:tcW w:w="9287" w:type="dxa"/>
            <w:shd w:val="clear" w:color="auto" w:fill="BFBFBF"/>
          </w:tcPr>
          <w:p w:rsidR="00446D02" w:rsidRPr="00075D51" w:rsidRDefault="00563AA5" w:rsidP="00075D51">
            <w:pPr>
              <w:jc w:val="center"/>
              <w:rPr>
                <w:b/>
              </w:rPr>
            </w:pPr>
            <w:r w:rsidRPr="00075D51">
              <w:rPr>
                <w:b/>
              </w:rPr>
              <w:t>Załącznik nr 5</w:t>
            </w:r>
            <w:r w:rsidR="00446D02" w:rsidRPr="00075D51">
              <w:rPr>
                <w:b/>
              </w:rPr>
              <w:t xml:space="preserve"> do SIWZ – Wykaz </w:t>
            </w:r>
            <w:r w:rsidR="005E0F21" w:rsidRPr="00075D51">
              <w:rPr>
                <w:b/>
              </w:rPr>
              <w:t xml:space="preserve">dostaw </w:t>
            </w:r>
          </w:p>
        </w:tc>
      </w:tr>
    </w:tbl>
    <w:p w:rsidR="00446D02" w:rsidRPr="00A77F25" w:rsidRDefault="00446D02" w:rsidP="00446D02">
      <w:pPr>
        <w:jc w:val="both"/>
      </w:pPr>
    </w:p>
    <w:p w:rsidR="00446D02" w:rsidRPr="00A77F25" w:rsidRDefault="00446D02" w:rsidP="00446D02">
      <w:pPr>
        <w:jc w:val="both"/>
      </w:pPr>
    </w:p>
    <w:p w:rsidR="00446D02" w:rsidRPr="00A77F25" w:rsidRDefault="00446D02" w:rsidP="00446D02">
      <w:pPr>
        <w:jc w:val="both"/>
      </w:pPr>
    </w:p>
    <w:p w:rsidR="00446D02" w:rsidRPr="00A77F25" w:rsidRDefault="00446D02" w:rsidP="00446D02">
      <w:pPr>
        <w:jc w:val="both"/>
        <w:rPr>
          <w:i/>
        </w:rPr>
      </w:pPr>
      <w:r w:rsidRPr="00A77F25">
        <w:rPr>
          <w:i/>
        </w:rPr>
        <w:t>(nazwa wykonawcy)</w:t>
      </w:r>
    </w:p>
    <w:p w:rsidR="00446D02" w:rsidRPr="00A77F25" w:rsidRDefault="00446D02" w:rsidP="00446D02">
      <w:pPr>
        <w:jc w:val="both"/>
      </w:pPr>
    </w:p>
    <w:p w:rsidR="005E0F21" w:rsidRPr="00A77F25" w:rsidRDefault="005E0F21" w:rsidP="005E0F21">
      <w:pPr>
        <w:tabs>
          <w:tab w:val="left" w:pos="4820"/>
        </w:tabs>
        <w:jc w:val="center"/>
        <w:rPr>
          <w:b/>
          <w:i/>
        </w:rPr>
      </w:pPr>
      <w:r w:rsidRPr="00A77F25">
        <w:rPr>
          <w:b/>
          <w:i/>
        </w:rPr>
        <w:t>„Zakup sprzętu medycznego i ambulansu ratunkowego dla samodzielnego Publicznego Zespołu Opieki Zdrowotnej w Pajęcznie.”</w:t>
      </w:r>
    </w:p>
    <w:p w:rsidR="00446D02" w:rsidRPr="00A77F25" w:rsidRDefault="00446D02" w:rsidP="00446D02">
      <w:pPr>
        <w:jc w:val="center"/>
        <w:rPr>
          <w:b/>
        </w:rPr>
      </w:pPr>
    </w:p>
    <w:tbl>
      <w:tblPr>
        <w:tblW w:w="10470" w:type="dxa"/>
        <w:jc w:val="center"/>
        <w:tblInd w:w="264" w:type="dxa"/>
        <w:tblLayout w:type="fixed"/>
        <w:tblCellMar>
          <w:left w:w="70" w:type="dxa"/>
          <w:right w:w="70" w:type="dxa"/>
        </w:tblCellMar>
        <w:tblLook w:val="0000"/>
      </w:tblPr>
      <w:tblGrid>
        <w:gridCol w:w="699"/>
        <w:gridCol w:w="2545"/>
        <w:gridCol w:w="1567"/>
        <w:gridCol w:w="1693"/>
        <w:gridCol w:w="1984"/>
        <w:gridCol w:w="1982"/>
      </w:tblGrid>
      <w:tr w:rsidR="00563AA5" w:rsidRPr="00A77F25" w:rsidTr="00563AA5">
        <w:trPr>
          <w:cantSplit/>
          <w:trHeight w:hRule="exact" w:val="690"/>
          <w:jc w:val="center"/>
        </w:trPr>
        <w:tc>
          <w:tcPr>
            <w:tcW w:w="699" w:type="dxa"/>
            <w:vMerge w:val="restart"/>
            <w:tcBorders>
              <w:top w:val="single" w:sz="4" w:space="0" w:color="000000"/>
              <w:left w:val="single" w:sz="4" w:space="0" w:color="000000"/>
              <w:bottom w:val="single" w:sz="4" w:space="0" w:color="000000"/>
            </w:tcBorders>
            <w:shd w:val="clear" w:color="auto" w:fill="C0C0C0"/>
          </w:tcPr>
          <w:p w:rsidR="00563AA5" w:rsidRPr="00A77F25" w:rsidRDefault="00563AA5" w:rsidP="00837F5D">
            <w:pPr>
              <w:snapToGrid w:val="0"/>
              <w:jc w:val="center"/>
              <w:rPr>
                <w:b/>
              </w:rPr>
            </w:pPr>
            <w:r w:rsidRPr="00A77F25">
              <w:rPr>
                <w:b/>
              </w:rPr>
              <w:t>Lp.</w:t>
            </w:r>
          </w:p>
        </w:tc>
        <w:tc>
          <w:tcPr>
            <w:tcW w:w="2545" w:type="dxa"/>
            <w:vMerge w:val="restart"/>
            <w:tcBorders>
              <w:top w:val="single" w:sz="4" w:space="0" w:color="000000"/>
              <w:left w:val="single" w:sz="4" w:space="0" w:color="000000"/>
              <w:bottom w:val="single" w:sz="4" w:space="0" w:color="000000"/>
            </w:tcBorders>
            <w:shd w:val="clear" w:color="auto" w:fill="C0C0C0"/>
          </w:tcPr>
          <w:p w:rsidR="00563AA5" w:rsidRPr="00A77F25" w:rsidRDefault="00563AA5" w:rsidP="00837F5D">
            <w:pPr>
              <w:snapToGrid w:val="0"/>
              <w:jc w:val="center"/>
              <w:rPr>
                <w:b/>
              </w:rPr>
            </w:pPr>
          </w:p>
          <w:p w:rsidR="00563AA5" w:rsidRPr="00A77F25" w:rsidRDefault="00563AA5" w:rsidP="00837F5D">
            <w:pPr>
              <w:snapToGrid w:val="0"/>
              <w:jc w:val="center"/>
              <w:rPr>
                <w:b/>
              </w:rPr>
            </w:pPr>
          </w:p>
          <w:p w:rsidR="00563AA5" w:rsidRPr="00A77F25" w:rsidRDefault="00563AA5" w:rsidP="00837F5D">
            <w:pPr>
              <w:snapToGrid w:val="0"/>
              <w:jc w:val="center"/>
              <w:rPr>
                <w:b/>
              </w:rPr>
            </w:pPr>
          </w:p>
          <w:p w:rsidR="00563AA5" w:rsidRPr="00A77F25" w:rsidRDefault="00563AA5" w:rsidP="00837F5D">
            <w:pPr>
              <w:snapToGrid w:val="0"/>
              <w:jc w:val="center"/>
              <w:rPr>
                <w:b/>
              </w:rPr>
            </w:pPr>
            <w:r w:rsidRPr="00A77F25">
              <w:rPr>
                <w:b/>
              </w:rPr>
              <w:t>Przedmiot zamówienia</w:t>
            </w:r>
          </w:p>
          <w:p w:rsidR="00563AA5" w:rsidRPr="00A77F25" w:rsidRDefault="00563AA5" w:rsidP="00837F5D"/>
          <w:p w:rsidR="00563AA5" w:rsidRPr="00A77F25" w:rsidRDefault="00563AA5" w:rsidP="00837F5D"/>
        </w:tc>
        <w:tc>
          <w:tcPr>
            <w:tcW w:w="3260" w:type="dxa"/>
            <w:gridSpan w:val="2"/>
            <w:tcBorders>
              <w:top w:val="single" w:sz="4" w:space="0" w:color="000000"/>
              <w:left w:val="single" w:sz="4" w:space="0" w:color="000000"/>
              <w:bottom w:val="single" w:sz="4" w:space="0" w:color="000000"/>
            </w:tcBorders>
            <w:shd w:val="clear" w:color="auto" w:fill="C0C0C0"/>
          </w:tcPr>
          <w:p w:rsidR="00563AA5" w:rsidRPr="00A77F25" w:rsidRDefault="00563AA5" w:rsidP="00837F5D">
            <w:pPr>
              <w:snapToGrid w:val="0"/>
              <w:jc w:val="center"/>
              <w:rPr>
                <w:b/>
              </w:rPr>
            </w:pPr>
          </w:p>
          <w:p w:rsidR="00563AA5" w:rsidRPr="00A77F25" w:rsidRDefault="00563AA5" w:rsidP="00837F5D">
            <w:pPr>
              <w:snapToGrid w:val="0"/>
              <w:jc w:val="center"/>
              <w:rPr>
                <w:b/>
              </w:rPr>
            </w:pPr>
            <w:r w:rsidRPr="00A77F25">
              <w:rPr>
                <w:b/>
              </w:rPr>
              <w:t>Daty wykonania zamówienia</w:t>
            </w:r>
          </w:p>
        </w:tc>
        <w:tc>
          <w:tcPr>
            <w:tcW w:w="1984" w:type="dxa"/>
            <w:vMerge w:val="restart"/>
            <w:tcBorders>
              <w:top w:val="single" w:sz="4" w:space="0" w:color="000000"/>
              <w:left w:val="single" w:sz="4" w:space="0" w:color="000000"/>
              <w:bottom w:val="single" w:sz="4" w:space="0" w:color="000000"/>
            </w:tcBorders>
            <w:shd w:val="clear" w:color="auto" w:fill="C0C0C0"/>
          </w:tcPr>
          <w:p w:rsidR="00563AA5" w:rsidRPr="00A77F25" w:rsidRDefault="00563AA5" w:rsidP="00837F5D">
            <w:pPr>
              <w:snapToGrid w:val="0"/>
              <w:jc w:val="center"/>
              <w:rPr>
                <w:b/>
              </w:rPr>
            </w:pPr>
          </w:p>
          <w:p w:rsidR="00563AA5" w:rsidRPr="00A77F25" w:rsidRDefault="00563AA5" w:rsidP="00837F5D">
            <w:pPr>
              <w:snapToGrid w:val="0"/>
              <w:jc w:val="center"/>
              <w:rPr>
                <w:b/>
              </w:rPr>
            </w:pPr>
            <w:r w:rsidRPr="00A77F25">
              <w:rPr>
                <w:b/>
              </w:rPr>
              <w:t xml:space="preserve">Wartość zamówienia (z VAT) za które wykonawca był odpowiedzialny </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563AA5" w:rsidRPr="00A77F25" w:rsidRDefault="00563AA5" w:rsidP="00837F5D">
            <w:pPr>
              <w:snapToGrid w:val="0"/>
              <w:jc w:val="center"/>
              <w:rPr>
                <w:b/>
              </w:rPr>
            </w:pPr>
          </w:p>
          <w:p w:rsidR="00563AA5" w:rsidRPr="00A77F25" w:rsidRDefault="00563AA5" w:rsidP="00837F5D">
            <w:pPr>
              <w:snapToGrid w:val="0"/>
              <w:jc w:val="center"/>
              <w:rPr>
                <w:b/>
              </w:rPr>
            </w:pPr>
            <w:r w:rsidRPr="00A77F25">
              <w:rPr>
                <w:b/>
              </w:rPr>
              <w:t>Podmiot dla którego realizowane było zamówienie / miejsce wykonania</w:t>
            </w:r>
          </w:p>
        </w:tc>
      </w:tr>
      <w:tr w:rsidR="00563AA5" w:rsidRPr="00A77F25" w:rsidTr="004D3B6A">
        <w:trPr>
          <w:cantSplit/>
          <w:trHeight w:hRule="exact" w:val="1015"/>
          <w:jc w:val="center"/>
        </w:trPr>
        <w:tc>
          <w:tcPr>
            <w:tcW w:w="699" w:type="dxa"/>
            <w:vMerge/>
            <w:tcBorders>
              <w:top w:val="single" w:sz="4" w:space="0" w:color="000000"/>
              <w:left w:val="single" w:sz="4" w:space="0" w:color="000000"/>
              <w:bottom w:val="single" w:sz="4" w:space="0" w:color="000000"/>
            </w:tcBorders>
            <w:shd w:val="clear" w:color="auto" w:fill="C0C0C0"/>
          </w:tcPr>
          <w:p w:rsidR="00563AA5" w:rsidRPr="00A77F25" w:rsidRDefault="00563AA5" w:rsidP="00837F5D"/>
        </w:tc>
        <w:tc>
          <w:tcPr>
            <w:tcW w:w="2545" w:type="dxa"/>
            <w:vMerge/>
            <w:tcBorders>
              <w:top w:val="single" w:sz="4" w:space="0" w:color="000000"/>
              <w:left w:val="single" w:sz="4" w:space="0" w:color="000000"/>
              <w:bottom w:val="single" w:sz="4" w:space="0" w:color="000000"/>
            </w:tcBorders>
            <w:shd w:val="clear" w:color="auto" w:fill="C0C0C0"/>
          </w:tcPr>
          <w:p w:rsidR="00563AA5" w:rsidRPr="00A77F25" w:rsidRDefault="00563AA5" w:rsidP="00837F5D"/>
        </w:tc>
        <w:tc>
          <w:tcPr>
            <w:tcW w:w="1567" w:type="dxa"/>
            <w:tcBorders>
              <w:top w:val="single" w:sz="4" w:space="0" w:color="000000"/>
              <w:left w:val="single" w:sz="4" w:space="0" w:color="000000"/>
              <w:bottom w:val="single" w:sz="4" w:space="0" w:color="000000"/>
            </w:tcBorders>
            <w:shd w:val="clear" w:color="auto" w:fill="C0C0C0"/>
          </w:tcPr>
          <w:p w:rsidR="00563AA5" w:rsidRPr="00A77F25" w:rsidRDefault="00563AA5" w:rsidP="00837F5D">
            <w:pPr>
              <w:snapToGrid w:val="0"/>
              <w:jc w:val="center"/>
              <w:rPr>
                <w:b/>
              </w:rPr>
            </w:pPr>
          </w:p>
          <w:p w:rsidR="00563AA5" w:rsidRPr="00A77F25" w:rsidRDefault="00563AA5" w:rsidP="00837F5D">
            <w:pPr>
              <w:snapToGrid w:val="0"/>
              <w:jc w:val="center"/>
              <w:rPr>
                <w:b/>
              </w:rPr>
            </w:pPr>
            <w:r w:rsidRPr="00A77F25">
              <w:rPr>
                <w:b/>
              </w:rPr>
              <w:t>Data rozpoczęcia</w:t>
            </w:r>
          </w:p>
        </w:tc>
        <w:tc>
          <w:tcPr>
            <w:tcW w:w="1693" w:type="dxa"/>
            <w:tcBorders>
              <w:top w:val="single" w:sz="4" w:space="0" w:color="000000"/>
              <w:left w:val="single" w:sz="4" w:space="0" w:color="000000"/>
              <w:bottom w:val="single" w:sz="4" w:space="0" w:color="000000"/>
            </w:tcBorders>
            <w:shd w:val="clear" w:color="auto" w:fill="C0C0C0"/>
          </w:tcPr>
          <w:p w:rsidR="00563AA5" w:rsidRPr="00A77F25" w:rsidRDefault="00563AA5" w:rsidP="00837F5D">
            <w:pPr>
              <w:snapToGrid w:val="0"/>
              <w:jc w:val="center"/>
              <w:rPr>
                <w:b/>
              </w:rPr>
            </w:pPr>
          </w:p>
          <w:p w:rsidR="00563AA5" w:rsidRPr="00A77F25" w:rsidRDefault="00563AA5" w:rsidP="00837F5D">
            <w:pPr>
              <w:snapToGrid w:val="0"/>
              <w:jc w:val="center"/>
              <w:rPr>
                <w:b/>
              </w:rPr>
            </w:pPr>
            <w:r w:rsidRPr="00A77F25">
              <w:rPr>
                <w:b/>
              </w:rPr>
              <w:t>Data zakończenia</w:t>
            </w:r>
          </w:p>
        </w:tc>
        <w:tc>
          <w:tcPr>
            <w:tcW w:w="1984" w:type="dxa"/>
            <w:vMerge/>
            <w:tcBorders>
              <w:top w:val="single" w:sz="4" w:space="0" w:color="000000"/>
              <w:left w:val="single" w:sz="4" w:space="0" w:color="000000"/>
              <w:bottom w:val="single" w:sz="4" w:space="0" w:color="000000"/>
            </w:tcBorders>
            <w:shd w:val="clear" w:color="auto" w:fill="C0C0C0"/>
          </w:tcPr>
          <w:p w:rsidR="00563AA5" w:rsidRPr="00A77F25" w:rsidRDefault="00563AA5" w:rsidP="00837F5D"/>
        </w:tc>
        <w:tc>
          <w:tcPr>
            <w:tcW w:w="1982" w:type="dxa"/>
            <w:vMerge/>
            <w:tcBorders>
              <w:top w:val="single" w:sz="4" w:space="0" w:color="000000"/>
              <w:left w:val="single" w:sz="4" w:space="0" w:color="000000"/>
              <w:bottom w:val="single" w:sz="4" w:space="0" w:color="000000"/>
              <w:right w:val="single" w:sz="4" w:space="0" w:color="000000"/>
            </w:tcBorders>
            <w:shd w:val="clear" w:color="auto" w:fill="C0C0C0"/>
          </w:tcPr>
          <w:p w:rsidR="00563AA5" w:rsidRPr="00A77F25" w:rsidRDefault="00563AA5" w:rsidP="00837F5D"/>
        </w:tc>
      </w:tr>
      <w:tr w:rsidR="00563AA5" w:rsidRPr="00A77F25" w:rsidTr="00563AA5">
        <w:trPr>
          <w:cantSplit/>
          <w:jc w:val="center"/>
        </w:trPr>
        <w:tc>
          <w:tcPr>
            <w:tcW w:w="699" w:type="dxa"/>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2545" w:type="dxa"/>
            <w:tcBorders>
              <w:top w:val="single" w:sz="4" w:space="0" w:color="000000"/>
              <w:left w:val="single" w:sz="4" w:space="0" w:color="000000"/>
              <w:bottom w:val="single" w:sz="4" w:space="0" w:color="000000"/>
            </w:tcBorders>
          </w:tcPr>
          <w:p w:rsidR="00563AA5" w:rsidRPr="00A77F25" w:rsidRDefault="00563AA5" w:rsidP="00837F5D">
            <w:pPr>
              <w:snapToGrid w:val="0"/>
            </w:pPr>
          </w:p>
          <w:p w:rsidR="00563AA5" w:rsidRPr="00A77F25" w:rsidRDefault="00563AA5" w:rsidP="00837F5D"/>
        </w:tc>
        <w:tc>
          <w:tcPr>
            <w:tcW w:w="3260" w:type="dxa"/>
            <w:gridSpan w:val="2"/>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1984" w:type="dxa"/>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1982" w:type="dxa"/>
            <w:tcBorders>
              <w:top w:val="single" w:sz="4" w:space="0" w:color="000000"/>
              <w:left w:val="single" w:sz="4" w:space="0" w:color="000000"/>
              <w:bottom w:val="single" w:sz="4" w:space="0" w:color="000000"/>
              <w:right w:val="single" w:sz="4" w:space="0" w:color="000000"/>
            </w:tcBorders>
          </w:tcPr>
          <w:p w:rsidR="00563AA5" w:rsidRPr="00A77F25" w:rsidRDefault="00563AA5" w:rsidP="00837F5D">
            <w:pPr>
              <w:snapToGrid w:val="0"/>
            </w:pPr>
          </w:p>
        </w:tc>
      </w:tr>
      <w:tr w:rsidR="00563AA5" w:rsidRPr="00A77F25" w:rsidTr="00563AA5">
        <w:trPr>
          <w:cantSplit/>
          <w:jc w:val="center"/>
        </w:trPr>
        <w:tc>
          <w:tcPr>
            <w:tcW w:w="699" w:type="dxa"/>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2545" w:type="dxa"/>
            <w:tcBorders>
              <w:top w:val="single" w:sz="4" w:space="0" w:color="000000"/>
              <w:left w:val="single" w:sz="4" w:space="0" w:color="000000"/>
              <w:bottom w:val="single" w:sz="4" w:space="0" w:color="000000"/>
            </w:tcBorders>
          </w:tcPr>
          <w:p w:rsidR="00563AA5" w:rsidRPr="00A77F25" w:rsidRDefault="00563AA5" w:rsidP="00837F5D">
            <w:pPr>
              <w:snapToGrid w:val="0"/>
            </w:pPr>
          </w:p>
          <w:p w:rsidR="00563AA5" w:rsidRPr="00A77F25" w:rsidRDefault="00563AA5" w:rsidP="00837F5D"/>
        </w:tc>
        <w:tc>
          <w:tcPr>
            <w:tcW w:w="3260" w:type="dxa"/>
            <w:gridSpan w:val="2"/>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1984" w:type="dxa"/>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1982" w:type="dxa"/>
            <w:tcBorders>
              <w:top w:val="single" w:sz="4" w:space="0" w:color="000000"/>
              <w:left w:val="single" w:sz="4" w:space="0" w:color="000000"/>
              <w:bottom w:val="single" w:sz="4" w:space="0" w:color="000000"/>
              <w:right w:val="single" w:sz="4" w:space="0" w:color="000000"/>
            </w:tcBorders>
          </w:tcPr>
          <w:p w:rsidR="00563AA5" w:rsidRPr="00A77F25" w:rsidRDefault="00563AA5" w:rsidP="00837F5D">
            <w:pPr>
              <w:snapToGrid w:val="0"/>
            </w:pPr>
          </w:p>
        </w:tc>
      </w:tr>
      <w:tr w:rsidR="00563AA5" w:rsidRPr="00A77F25" w:rsidTr="00563AA5">
        <w:trPr>
          <w:cantSplit/>
          <w:jc w:val="center"/>
        </w:trPr>
        <w:tc>
          <w:tcPr>
            <w:tcW w:w="699" w:type="dxa"/>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2545" w:type="dxa"/>
            <w:tcBorders>
              <w:top w:val="single" w:sz="4" w:space="0" w:color="000000"/>
              <w:left w:val="single" w:sz="4" w:space="0" w:color="000000"/>
              <w:bottom w:val="single" w:sz="4" w:space="0" w:color="000000"/>
            </w:tcBorders>
          </w:tcPr>
          <w:p w:rsidR="00563AA5" w:rsidRPr="00A77F25" w:rsidRDefault="00563AA5" w:rsidP="00837F5D">
            <w:pPr>
              <w:snapToGrid w:val="0"/>
            </w:pPr>
          </w:p>
          <w:p w:rsidR="00563AA5" w:rsidRPr="00A77F25" w:rsidRDefault="00563AA5" w:rsidP="00837F5D"/>
        </w:tc>
        <w:tc>
          <w:tcPr>
            <w:tcW w:w="3260" w:type="dxa"/>
            <w:gridSpan w:val="2"/>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1984" w:type="dxa"/>
            <w:tcBorders>
              <w:top w:val="single" w:sz="4" w:space="0" w:color="000000"/>
              <w:left w:val="single" w:sz="4" w:space="0" w:color="000000"/>
              <w:bottom w:val="single" w:sz="4" w:space="0" w:color="000000"/>
            </w:tcBorders>
          </w:tcPr>
          <w:p w:rsidR="00563AA5" w:rsidRPr="00A77F25" w:rsidRDefault="00563AA5" w:rsidP="00837F5D">
            <w:pPr>
              <w:snapToGrid w:val="0"/>
            </w:pPr>
          </w:p>
        </w:tc>
        <w:tc>
          <w:tcPr>
            <w:tcW w:w="1982" w:type="dxa"/>
            <w:tcBorders>
              <w:top w:val="single" w:sz="4" w:space="0" w:color="000000"/>
              <w:left w:val="single" w:sz="4" w:space="0" w:color="000000"/>
              <w:bottom w:val="single" w:sz="4" w:space="0" w:color="000000"/>
              <w:right w:val="single" w:sz="4" w:space="0" w:color="000000"/>
            </w:tcBorders>
          </w:tcPr>
          <w:p w:rsidR="00563AA5" w:rsidRPr="00A77F25" w:rsidRDefault="00563AA5" w:rsidP="00837F5D">
            <w:pPr>
              <w:snapToGrid w:val="0"/>
            </w:pPr>
          </w:p>
        </w:tc>
      </w:tr>
    </w:tbl>
    <w:p w:rsidR="00446D02" w:rsidRPr="00A77F25" w:rsidRDefault="00446D02" w:rsidP="00446D02">
      <w:pPr>
        <w:pStyle w:val="Tekstpodstawowy"/>
        <w:spacing w:after="0"/>
        <w:jc w:val="both"/>
      </w:pPr>
    </w:p>
    <w:p w:rsidR="00446D02" w:rsidRPr="00A77F25" w:rsidRDefault="00446D02" w:rsidP="00446D02">
      <w:pPr>
        <w:jc w:val="both"/>
      </w:pPr>
      <w:r w:rsidRPr="00A77F25">
        <w:t xml:space="preserve">Należy załączyć dowody określające czy te </w:t>
      </w:r>
      <w:r w:rsidR="004A0E66" w:rsidRPr="00A77F25">
        <w:t>dostawy</w:t>
      </w:r>
      <w:r w:rsidRPr="00A77F25">
        <w:t xml:space="preserve"> zostały wykonane należycie, przy czym dowodami, o których mowa, są referencje bądź inne dokumenty wystawione przez podmiot, na rzecz którego </w:t>
      </w:r>
      <w:r w:rsidR="004A0E66" w:rsidRPr="00A77F25">
        <w:t>dostawy</w:t>
      </w:r>
      <w:r w:rsidRPr="00A77F25">
        <w:t xml:space="preserve"> były wykonywane, a jeżeli z uzasadnionej przyczyny o obiektywnym charakterze wykonawca nie jest w stanie uzyskać tych dokumentów – inne dokumenty.</w:t>
      </w:r>
    </w:p>
    <w:p w:rsidR="00446D02" w:rsidRPr="00A77F25" w:rsidRDefault="00446D02" w:rsidP="00446D02">
      <w:pPr>
        <w:jc w:val="both"/>
      </w:pPr>
    </w:p>
    <w:p w:rsidR="00446D02" w:rsidRPr="00A77F25" w:rsidRDefault="00446D02" w:rsidP="00446D02">
      <w:pPr>
        <w:jc w:val="both"/>
      </w:pPr>
      <w:r w:rsidRPr="00A77F25">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46D02" w:rsidRPr="00A77F25" w:rsidRDefault="00446D02" w:rsidP="00446D02">
      <w:pPr>
        <w:pStyle w:val="Tekstpodstawowy"/>
        <w:spacing w:after="0"/>
        <w:jc w:val="both"/>
      </w:pPr>
    </w:p>
    <w:p w:rsidR="00446D02" w:rsidRPr="00A77F25" w:rsidRDefault="00446D02" w:rsidP="00446D02">
      <w:pPr>
        <w:pStyle w:val="Tekstpodstawowy"/>
        <w:spacing w:after="0"/>
      </w:pPr>
      <w:r w:rsidRPr="00A77F25">
        <w:t>Data: …………………</w:t>
      </w:r>
    </w:p>
    <w:p w:rsidR="00446D02" w:rsidRPr="00A77F25" w:rsidRDefault="00446D02" w:rsidP="00446D02">
      <w:pPr>
        <w:pStyle w:val="Tekstpodstawowy"/>
        <w:spacing w:after="0"/>
        <w:ind w:left="4536"/>
        <w:jc w:val="center"/>
      </w:pPr>
      <w:r w:rsidRPr="00A77F25">
        <w:t>………………………………………………</w:t>
      </w:r>
    </w:p>
    <w:p w:rsidR="00446D02" w:rsidRPr="00A77F25" w:rsidRDefault="00446D02" w:rsidP="00446D02">
      <w:pPr>
        <w:pStyle w:val="Tekstpodstawowy"/>
        <w:spacing w:after="0"/>
        <w:ind w:left="4536"/>
        <w:jc w:val="center"/>
        <w:rPr>
          <w:i/>
        </w:rPr>
      </w:pPr>
      <w:r w:rsidRPr="00A77F25">
        <w:rPr>
          <w:i/>
        </w:rPr>
        <w:t>(podpis i pieczątka Wykonawcy lub osoby</w:t>
      </w:r>
    </w:p>
    <w:p w:rsidR="00446D02" w:rsidRPr="00A77F25" w:rsidRDefault="00446D02" w:rsidP="00446D02">
      <w:pPr>
        <w:pStyle w:val="Tekstpodstawowy"/>
        <w:spacing w:after="0"/>
        <w:ind w:left="4536"/>
        <w:jc w:val="center"/>
        <w:rPr>
          <w:i/>
        </w:rPr>
      </w:pPr>
      <w:r w:rsidRPr="00A77F25">
        <w:rPr>
          <w:i/>
        </w:rPr>
        <w:t>upoważnionej do reprezentowania Wykonawcy)</w:t>
      </w:r>
    </w:p>
    <w:p w:rsidR="00446D02" w:rsidRPr="00A77F25" w:rsidRDefault="00446D02" w:rsidP="00446D02">
      <w:pPr>
        <w:pStyle w:val="Tekstpodstawowy"/>
        <w:spacing w:after="0"/>
      </w:pPr>
    </w:p>
    <w:p w:rsidR="00446D02" w:rsidRPr="00A77F25" w:rsidRDefault="00446D02" w:rsidP="00446D02">
      <w:pPr>
        <w:jc w:val="both"/>
      </w:pPr>
    </w:p>
    <w:p w:rsidR="00446D02" w:rsidRPr="00A77F25" w:rsidRDefault="00446D02" w:rsidP="00446D02">
      <w:pPr>
        <w:suppressAutoHyphens w:val="0"/>
        <w:spacing w:after="200" w:line="276" w:lineRule="auto"/>
      </w:pPr>
      <w:r w:rsidRPr="00A77F25">
        <w:br w:type="page"/>
      </w:r>
    </w:p>
    <w:p w:rsidR="005F739E" w:rsidRPr="00A77F25" w:rsidRDefault="009A2EBE" w:rsidP="00446D02">
      <w:pPr>
        <w:suppressAutoHyphens w:val="0"/>
        <w:spacing w:after="200" w:line="276" w:lineRule="auto"/>
      </w:pPr>
      <w:r>
        <w:rPr>
          <w:noProof/>
          <w:lang w:eastAsia="pl-PL"/>
        </w:rPr>
        <w:pict>
          <v:shape id="_x0000_s1028" type="#_x0000_t109" style="position:absolute;margin-left:4.15pt;margin-top:-3.35pt;width:449.25pt;height:31.5pt;z-index:2" fillcolor="#bfbfbf">
            <v:textbox>
              <w:txbxContent>
                <w:p w:rsidR="00557071" w:rsidRPr="005F739E" w:rsidRDefault="00557071" w:rsidP="00563AA5">
                  <w:pPr>
                    <w:jc w:val="center"/>
                    <w:rPr>
                      <w:b/>
                    </w:rPr>
                  </w:pPr>
                  <w:r w:rsidRPr="005F739E">
                    <w:rPr>
                      <w:b/>
                    </w:rPr>
                    <w:t>Załącznik nr 6 do SIWZ Grupa  Kapitałowa</w:t>
                  </w:r>
                </w:p>
              </w:txbxContent>
            </v:textbox>
          </v:shape>
        </w:pict>
      </w:r>
    </w:p>
    <w:p w:rsidR="005F739E" w:rsidRPr="00A77F25" w:rsidRDefault="005F739E" w:rsidP="005F739E">
      <w:pPr>
        <w:suppressAutoHyphens w:val="0"/>
        <w:spacing w:after="200" w:line="276" w:lineRule="auto"/>
      </w:pPr>
    </w:p>
    <w:p w:rsidR="005F739E" w:rsidRPr="00A77F25" w:rsidRDefault="005F739E" w:rsidP="005F739E">
      <w:pPr>
        <w:ind w:left="5952" w:firstLine="420"/>
        <w:rPr>
          <w:b/>
        </w:rPr>
      </w:pPr>
      <w:r w:rsidRPr="00A77F25">
        <w:rPr>
          <w:b/>
        </w:rPr>
        <w:t>Powiat Pajęczański</w:t>
      </w:r>
    </w:p>
    <w:p w:rsidR="005F739E" w:rsidRPr="00A77F25" w:rsidRDefault="005F739E" w:rsidP="005F739E">
      <w:pPr>
        <w:ind w:left="5952" w:firstLine="420"/>
        <w:rPr>
          <w:b/>
        </w:rPr>
      </w:pPr>
      <w:r w:rsidRPr="00A77F25">
        <w:rPr>
          <w:b/>
        </w:rPr>
        <w:t>ul. Kościuszki 76</w:t>
      </w:r>
    </w:p>
    <w:p w:rsidR="005F739E" w:rsidRPr="00A77F25" w:rsidRDefault="005F739E" w:rsidP="005F739E">
      <w:pPr>
        <w:ind w:left="5952" w:firstLine="420"/>
        <w:rPr>
          <w:b/>
        </w:rPr>
      </w:pPr>
      <w:r w:rsidRPr="00A77F25">
        <w:rPr>
          <w:b/>
        </w:rPr>
        <w:t>98-330 Pajęczno</w:t>
      </w:r>
    </w:p>
    <w:p w:rsidR="005F739E" w:rsidRPr="00A77F25" w:rsidRDefault="005F739E" w:rsidP="005F739E">
      <w:pPr>
        <w:ind w:right="5103"/>
        <w:rPr>
          <w:b/>
        </w:rPr>
      </w:pPr>
      <w:r w:rsidRPr="00A77F25">
        <w:rPr>
          <w:b/>
        </w:rPr>
        <w:t>Wykonawca:</w:t>
      </w:r>
    </w:p>
    <w:p w:rsidR="005F739E" w:rsidRPr="00A77F25" w:rsidRDefault="005F739E" w:rsidP="005F739E">
      <w:pPr>
        <w:ind w:right="5103"/>
      </w:pPr>
      <w:r w:rsidRPr="00A77F25">
        <w:t>……………………………………………………………………………………………………</w:t>
      </w:r>
    </w:p>
    <w:p w:rsidR="005F739E" w:rsidRPr="00A77F25" w:rsidRDefault="005F739E" w:rsidP="005F739E">
      <w:pPr>
        <w:ind w:right="5103"/>
        <w:jc w:val="center"/>
        <w:rPr>
          <w:i/>
        </w:rPr>
      </w:pPr>
      <w:r w:rsidRPr="00A77F25">
        <w:rPr>
          <w:i/>
        </w:rPr>
        <w:t>(pełna nazwa/firma, adres, w zależności od podmiotu: NIP/PESEL, KRS/CEiDG)</w:t>
      </w:r>
    </w:p>
    <w:p w:rsidR="005F739E" w:rsidRPr="00A77F25" w:rsidRDefault="005F739E" w:rsidP="005F739E">
      <w:pPr>
        <w:ind w:right="5103"/>
        <w:rPr>
          <w:u w:val="single"/>
        </w:rPr>
      </w:pPr>
      <w:r w:rsidRPr="00A77F25">
        <w:rPr>
          <w:u w:val="single"/>
        </w:rPr>
        <w:t>reprezentowany przez:</w:t>
      </w:r>
    </w:p>
    <w:p w:rsidR="005F739E" w:rsidRPr="00A77F25" w:rsidRDefault="005F739E" w:rsidP="005F739E">
      <w:pPr>
        <w:ind w:right="5103"/>
      </w:pPr>
      <w:r w:rsidRPr="00A77F25">
        <w:t>……………………………………………………………………………………………………</w:t>
      </w:r>
    </w:p>
    <w:p w:rsidR="005F739E" w:rsidRPr="00A77F25" w:rsidRDefault="005F739E" w:rsidP="005F739E">
      <w:pPr>
        <w:ind w:right="5103"/>
        <w:jc w:val="center"/>
        <w:rPr>
          <w:i/>
        </w:rPr>
      </w:pPr>
      <w:r w:rsidRPr="00A77F25">
        <w:rPr>
          <w:i/>
        </w:rPr>
        <w:t>(imię, nazwisko, stanowisko/podstawa do reprezentacji)</w:t>
      </w:r>
    </w:p>
    <w:p w:rsidR="005F739E" w:rsidRPr="00A77F25" w:rsidRDefault="005F739E" w:rsidP="005F739E">
      <w:pPr>
        <w:jc w:val="center"/>
        <w:rPr>
          <w:b/>
        </w:rPr>
      </w:pPr>
    </w:p>
    <w:p w:rsidR="005F739E" w:rsidRPr="00A77F25" w:rsidRDefault="005F739E" w:rsidP="005F739E">
      <w:pPr>
        <w:jc w:val="center"/>
        <w:rPr>
          <w:b/>
        </w:rPr>
      </w:pPr>
      <w:r w:rsidRPr="00A77F25">
        <w:rPr>
          <w:b/>
        </w:rPr>
        <w:t>OŚWIADCZENIE O PRZYNALEŻNOŚCI DO GRUPY KAPITAŁOWEJ</w:t>
      </w:r>
      <w:r w:rsidRPr="00A77F25">
        <w:rPr>
          <w:b/>
        </w:rPr>
        <w:br/>
      </w:r>
    </w:p>
    <w:p w:rsidR="005F739E" w:rsidRPr="00A77F25" w:rsidRDefault="005F739E" w:rsidP="005F739E">
      <w:pPr>
        <w:tabs>
          <w:tab w:val="left" w:pos="4820"/>
        </w:tabs>
        <w:jc w:val="both"/>
        <w:rPr>
          <w:b/>
        </w:rPr>
      </w:pPr>
      <w:r w:rsidRPr="00A77F25">
        <w:t xml:space="preserve">dotyczy: przetargu nieograniczonego na </w:t>
      </w:r>
      <w:r w:rsidRPr="00A77F25">
        <w:rPr>
          <w:b/>
        </w:rPr>
        <w:t xml:space="preserve">„Zakup sprzętu medycznego i ambulansu ratunkowego dla samodzielnego Publicznego Zespołu Opieki Zdrowotnej w Pajęcznie.” </w:t>
      </w:r>
    </w:p>
    <w:p w:rsidR="005F739E" w:rsidRPr="00A77F25" w:rsidRDefault="005F739E" w:rsidP="005F739E">
      <w:pPr>
        <w:autoSpaceDE w:val="0"/>
        <w:jc w:val="center"/>
        <w:rPr>
          <w:b/>
          <w:bCs/>
        </w:rPr>
      </w:pPr>
      <w:r w:rsidRPr="00A77F25">
        <w:rPr>
          <w:b/>
          <w:bCs/>
        </w:rPr>
        <w:t>”</w:t>
      </w:r>
    </w:p>
    <w:p w:rsidR="005F739E" w:rsidRPr="00A77F25" w:rsidRDefault="005F739E" w:rsidP="005F739E">
      <w:pPr>
        <w:numPr>
          <w:ilvl w:val="12"/>
          <w:numId w:val="0"/>
        </w:numPr>
        <w:rPr>
          <w:b/>
        </w:rPr>
      </w:pPr>
      <w:r w:rsidRPr="00A77F25">
        <w:rPr>
          <w:b/>
        </w:rPr>
        <w:t>WYKONAWCA*:</w:t>
      </w:r>
    </w:p>
    <w:p w:rsidR="005F739E" w:rsidRPr="00A77F25" w:rsidRDefault="005F739E" w:rsidP="005F739E"/>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6120"/>
        <w:gridCol w:w="2385"/>
      </w:tblGrid>
      <w:tr w:rsidR="005F739E" w:rsidRPr="00A77F25" w:rsidTr="00837F5D">
        <w:trPr>
          <w:cantSplit/>
        </w:trPr>
        <w:tc>
          <w:tcPr>
            <w:tcW w:w="637" w:type="dxa"/>
          </w:tcPr>
          <w:p w:rsidR="005F739E" w:rsidRPr="00A77F25" w:rsidRDefault="005F739E" w:rsidP="00837F5D">
            <w:pPr>
              <w:jc w:val="center"/>
            </w:pPr>
            <w:r w:rsidRPr="00A77F25">
              <w:t>Lp.</w:t>
            </w:r>
          </w:p>
        </w:tc>
        <w:tc>
          <w:tcPr>
            <w:tcW w:w="6120" w:type="dxa"/>
          </w:tcPr>
          <w:p w:rsidR="005F739E" w:rsidRPr="00A77F25" w:rsidRDefault="005F739E" w:rsidP="00837F5D">
            <w:pPr>
              <w:ind w:left="72"/>
              <w:jc w:val="center"/>
            </w:pPr>
            <w:r w:rsidRPr="00A77F25">
              <w:t>Nazwa(y) Wykonawcy(ów)</w:t>
            </w:r>
          </w:p>
        </w:tc>
        <w:tc>
          <w:tcPr>
            <w:tcW w:w="2385" w:type="dxa"/>
          </w:tcPr>
          <w:p w:rsidR="005F739E" w:rsidRPr="00A77F25" w:rsidRDefault="005F739E" w:rsidP="00837F5D">
            <w:pPr>
              <w:ind w:left="72"/>
              <w:jc w:val="center"/>
            </w:pPr>
            <w:r w:rsidRPr="00A77F25">
              <w:t>Adres(y) Wykonawcy(ów)</w:t>
            </w:r>
          </w:p>
        </w:tc>
      </w:tr>
      <w:tr w:rsidR="005F739E" w:rsidRPr="00A77F25" w:rsidTr="00837F5D">
        <w:trPr>
          <w:cantSplit/>
        </w:trPr>
        <w:tc>
          <w:tcPr>
            <w:tcW w:w="637" w:type="dxa"/>
          </w:tcPr>
          <w:p w:rsidR="005F739E" w:rsidRPr="00A77F25" w:rsidRDefault="005F739E" w:rsidP="00837F5D">
            <w:pPr>
              <w:rPr>
                <w:b/>
              </w:rPr>
            </w:pPr>
          </w:p>
        </w:tc>
        <w:tc>
          <w:tcPr>
            <w:tcW w:w="6120" w:type="dxa"/>
          </w:tcPr>
          <w:p w:rsidR="005F739E" w:rsidRPr="00A77F25" w:rsidRDefault="005F739E" w:rsidP="00837F5D">
            <w:pPr>
              <w:rPr>
                <w:b/>
              </w:rPr>
            </w:pPr>
          </w:p>
        </w:tc>
        <w:tc>
          <w:tcPr>
            <w:tcW w:w="2385" w:type="dxa"/>
          </w:tcPr>
          <w:p w:rsidR="005F739E" w:rsidRPr="00A77F25" w:rsidRDefault="005F739E" w:rsidP="00837F5D">
            <w:pPr>
              <w:rPr>
                <w:b/>
              </w:rPr>
            </w:pPr>
          </w:p>
        </w:tc>
      </w:tr>
      <w:tr w:rsidR="005F739E" w:rsidRPr="00A77F25" w:rsidTr="00837F5D">
        <w:trPr>
          <w:cantSplit/>
        </w:trPr>
        <w:tc>
          <w:tcPr>
            <w:tcW w:w="637" w:type="dxa"/>
          </w:tcPr>
          <w:p w:rsidR="005F739E" w:rsidRPr="00A77F25" w:rsidRDefault="005F739E" w:rsidP="00837F5D">
            <w:pPr>
              <w:rPr>
                <w:b/>
              </w:rPr>
            </w:pPr>
          </w:p>
        </w:tc>
        <w:tc>
          <w:tcPr>
            <w:tcW w:w="6120" w:type="dxa"/>
          </w:tcPr>
          <w:p w:rsidR="005F739E" w:rsidRPr="00A77F25" w:rsidRDefault="005F739E" w:rsidP="00837F5D">
            <w:pPr>
              <w:rPr>
                <w:b/>
              </w:rPr>
            </w:pPr>
          </w:p>
        </w:tc>
        <w:tc>
          <w:tcPr>
            <w:tcW w:w="2385" w:type="dxa"/>
          </w:tcPr>
          <w:p w:rsidR="005F739E" w:rsidRPr="00A77F25" w:rsidRDefault="005F739E" w:rsidP="00837F5D">
            <w:pPr>
              <w:rPr>
                <w:b/>
              </w:rPr>
            </w:pPr>
          </w:p>
        </w:tc>
      </w:tr>
    </w:tbl>
    <w:p w:rsidR="005F739E" w:rsidRPr="00A77F25" w:rsidRDefault="005F739E" w:rsidP="005F739E">
      <w:pPr>
        <w:numPr>
          <w:ilvl w:val="12"/>
          <w:numId w:val="0"/>
        </w:numPr>
        <w:ind w:left="180" w:hanging="180"/>
      </w:pPr>
      <w:r w:rsidRPr="00A77F25">
        <w:rPr>
          <w:b/>
        </w:rPr>
        <w:t xml:space="preserve">* </w:t>
      </w:r>
      <w:r w:rsidRPr="00A77F25">
        <w:t>w przypadku składania oświadczeń przez Wykonawców wspólnie ubiegających się o udzielenie zamówienia na jednym druku, należy wpisać dane wszystkich Wykonawców - wszystkich wspólników spółki cywilnej lub członków konsorcjum.</w:t>
      </w:r>
    </w:p>
    <w:p w:rsidR="005F739E" w:rsidRPr="00A77F25" w:rsidRDefault="005F739E" w:rsidP="005F739E">
      <w:pPr>
        <w:tabs>
          <w:tab w:val="left" w:pos="0"/>
        </w:tabs>
        <w:spacing w:line="360" w:lineRule="auto"/>
      </w:pPr>
      <w:r w:rsidRPr="00A77F25">
        <w:t>Oświadczam, że</w:t>
      </w:r>
    </w:p>
    <w:p w:rsidR="005F739E" w:rsidRPr="00A77F25" w:rsidRDefault="005F739E" w:rsidP="00A33917">
      <w:pPr>
        <w:numPr>
          <w:ilvl w:val="0"/>
          <w:numId w:val="26"/>
        </w:numPr>
        <w:tabs>
          <w:tab w:val="left" w:pos="0"/>
        </w:tabs>
        <w:suppressAutoHyphens w:val="0"/>
        <w:spacing w:line="360" w:lineRule="auto"/>
        <w:jc w:val="both"/>
      </w:pPr>
      <w:r w:rsidRPr="00A77F25">
        <w:rPr>
          <w:noProof/>
        </w:rPr>
        <w:t>nie należę do grupy kapitalowej.*</w:t>
      </w:r>
    </w:p>
    <w:p w:rsidR="005F739E" w:rsidRPr="00A77F25" w:rsidRDefault="005F739E" w:rsidP="00A33917">
      <w:pPr>
        <w:numPr>
          <w:ilvl w:val="0"/>
          <w:numId w:val="26"/>
        </w:numPr>
        <w:tabs>
          <w:tab w:val="left" w:pos="0"/>
        </w:tabs>
        <w:suppressAutoHyphens w:val="0"/>
        <w:spacing w:line="360" w:lineRule="auto"/>
        <w:jc w:val="both"/>
        <w:rPr>
          <w:b/>
        </w:rPr>
      </w:pPr>
      <w:r w:rsidRPr="00A77F25">
        <w:rPr>
          <w:noProof/>
        </w:rPr>
        <w:t xml:space="preserve">należę do grupy kapitałowej i do oferty załączam listę podmiotów należących do tej samej grupy kapitałowej, o której mowa w art. 24 ust. 2 pkt 5  ustawy Prawo zamówień publicznych </w:t>
      </w:r>
      <w:r w:rsidRPr="00A77F25">
        <w:t>( Dz. U. 2017 poz. 1579 ze zm.)</w:t>
      </w:r>
    </w:p>
    <w:p w:rsidR="005F739E" w:rsidRPr="00A77F25" w:rsidRDefault="005F739E" w:rsidP="004D3B6A">
      <w:pPr>
        <w:tabs>
          <w:tab w:val="left" w:pos="0"/>
        </w:tabs>
        <w:suppressAutoHyphens w:val="0"/>
        <w:spacing w:line="360" w:lineRule="auto"/>
        <w:jc w:val="both"/>
        <w:rPr>
          <w:b/>
        </w:rPr>
      </w:pPr>
      <w:r w:rsidRPr="00A77F25">
        <w:rPr>
          <w:b/>
        </w:rPr>
        <w:t>Podpis(y):</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3900"/>
        <w:gridCol w:w="2810"/>
      </w:tblGrid>
      <w:tr w:rsidR="005F739E" w:rsidRPr="00A77F25" w:rsidTr="00837F5D">
        <w:trPr>
          <w:cantSplit/>
        </w:trPr>
        <w:tc>
          <w:tcPr>
            <w:tcW w:w="2770" w:type="dxa"/>
            <w:vAlign w:val="center"/>
          </w:tcPr>
          <w:p w:rsidR="005F739E" w:rsidRPr="00A77F25" w:rsidRDefault="005F739E" w:rsidP="00837F5D">
            <w:pPr>
              <w:ind w:left="27"/>
              <w:jc w:val="center"/>
              <w:rPr>
                <w:b/>
                <w:bCs/>
              </w:rPr>
            </w:pPr>
            <w:r w:rsidRPr="00A77F25">
              <w:rPr>
                <w:b/>
                <w:bCs/>
              </w:rPr>
              <w:t>Miejscowość, data</w:t>
            </w:r>
          </w:p>
        </w:tc>
        <w:tc>
          <w:tcPr>
            <w:tcW w:w="3900" w:type="dxa"/>
            <w:vAlign w:val="center"/>
          </w:tcPr>
          <w:p w:rsidR="005F739E" w:rsidRPr="00A77F25" w:rsidRDefault="005F739E" w:rsidP="00837F5D">
            <w:pPr>
              <w:ind w:left="27"/>
              <w:jc w:val="center"/>
              <w:rPr>
                <w:bCs/>
              </w:rPr>
            </w:pPr>
            <w:r w:rsidRPr="00A77F25">
              <w:rPr>
                <w:b/>
                <w:bCs/>
              </w:rPr>
              <w:t>Nazwisko i imię osoby (osób) uprawnionej(ych)</w:t>
            </w:r>
          </w:p>
        </w:tc>
        <w:tc>
          <w:tcPr>
            <w:tcW w:w="2810" w:type="dxa"/>
            <w:vAlign w:val="center"/>
          </w:tcPr>
          <w:p w:rsidR="005F739E" w:rsidRPr="00A77F25" w:rsidRDefault="005F739E" w:rsidP="00837F5D">
            <w:pPr>
              <w:ind w:left="27"/>
              <w:jc w:val="center"/>
              <w:rPr>
                <w:b/>
                <w:bCs/>
              </w:rPr>
            </w:pPr>
            <w:r w:rsidRPr="00A77F25">
              <w:rPr>
                <w:b/>
                <w:bCs/>
              </w:rPr>
              <w:t>Podpis(y) osoby(osób)</w:t>
            </w:r>
          </w:p>
          <w:p w:rsidR="005F739E" w:rsidRPr="00A77F25" w:rsidRDefault="005F739E" w:rsidP="00837F5D">
            <w:pPr>
              <w:ind w:left="27"/>
              <w:jc w:val="center"/>
              <w:rPr>
                <w:b/>
                <w:bCs/>
              </w:rPr>
            </w:pPr>
            <w:r w:rsidRPr="00A77F25">
              <w:rPr>
                <w:b/>
                <w:bCs/>
              </w:rPr>
              <w:t>uprawnionej (ych)</w:t>
            </w:r>
          </w:p>
        </w:tc>
      </w:tr>
      <w:tr w:rsidR="005F739E" w:rsidRPr="00A77F25" w:rsidTr="00837F5D">
        <w:trPr>
          <w:cantSplit/>
        </w:trPr>
        <w:tc>
          <w:tcPr>
            <w:tcW w:w="2770" w:type="dxa"/>
          </w:tcPr>
          <w:p w:rsidR="005F739E" w:rsidRPr="00A77F25" w:rsidRDefault="005F739E" w:rsidP="00837F5D">
            <w:pPr>
              <w:rPr>
                <w:b/>
              </w:rPr>
            </w:pPr>
          </w:p>
          <w:p w:rsidR="005F739E" w:rsidRPr="00A77F25" w:rsidRDefault="005F739E" w:rsidP="00837F5D">
            <w:pPr>
              <w:rPr>
                <w:b/>
              </w:rPr>
            </w:pPr>
          </w:p>
        </w:tc>
        <w:tc>
          <w:tcPr>
            <w:tcW w:w="3900" w:type="dxa"/>
          </w:tcPr>
          <w:p w:rsidR="005F739E" w:rsidRPr="00A77F25" w:rsidRDefault="005F739E" w:rsidP="00837F5D">
            <w:pPr>
              <w:rPr>
                <w:b/>
              </w:rPr>
            </w:pPr>
          </w:p>
          <w:p w:rsidR="005F739E" w:rsidRPr="00A77F25" w:rsidRDefault="005F739E" w:rsidP="00837F5D">
            <w:pPr>
              <w:rPr>
                <w:b/>
              </w:rPr>
            </w:pPr>
          </w:p>
          <w:p w:rsidR="005F739E" w:rsidRPr="00A77F25" w:rsidRDefault="005F739E" w:rsidP="00837F5D">
            <w:pPr>
              <w:rPr>
                <w:b/>
              </w:rPr>
            </w:pPr>
          </w:p>
        </w:tc>
        <w:tc>
          <w:tcPr>
            <w:tcW w:w="2810" w:type="dxa"/>
          </w:tcPr>
          <w:p w:rsidR="005F739E" w:rsidRPr="00A77F25" w:rsidRDefault="005F739E" w:rsidP="00837F5D">
            <w:pPr>
              <w:rPr>
                <w:b/>
              </w:rPr>
            </w:pPr>
          </w:p>
        </w:tc>
      </w:tr>
    </w:tbl>
    <w:p w:rsidR="005F739E" w:rsidRPr="00A77F25" w:rsidRDefault="005F739E" w:rsidP="005F739E">
      <w:pPr>
        <w:tabs>
          <w:tab w:val="left" w:pos="360"/>
        </w:tabs>
        <w:rPr>
          <w:b/>
        </w:rPr>
      </w:pPr>
    </w:p>
    <w:p w:rsidR="005F739E" w:rsidRPr="00A77F25" w:rsidRDefault="005F739E" w:rsidP="005F739E">
      <w:pPr>
        <w:pStyle w:val="Tekstpodstawowy"/>
        <w:tabs>
          <w:tab w:val="left" w:pos="1725"/>
        </w:tabs>
        <w:ind w:left="1985" w:hanging="1985"/>
      </w:pPr>
      <w:r w:rsidRPr="00A77F25">
        <w:t>*niepotrzebne skreślić</w:t>
      </w:r>
    </w:p>
    <w:p w:rsidR="005F739E" w:rsidRPr="00A77F25" w:rsidRDefault="00446D02" w:rsidP="00446D02">
      <w:pPr>
        <w:suppressAutoHyphens w:val="0"/>
        <w:spacing w:after="200" w:line="276" w:lineRule="auto"/>
      </w:pPr>
      <w:r w:rsidRPr="00A77F25">
        <w:br w:type="page"/>
      </w:r>
      <w:r w:rsidR="005F739E" w:rsidRPr="00A77F25">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212"/>
      </w:tblGrid>
      <w:tr w:rsidR="00446D02" w:rsidRPr="00A77F25" w:rsidTr="00075D51">
        <w:tc>
          <w:tcPr>
            <w:tcW w:w="9212" w:type="dxa"/>
            <w:shd w:val="clear" w:color="auto" w:fill="BFBFBF"/>
          </w:tcPr>
          <w:p w:rsidR="00446D02" w:rsidRPr="00075D51" w:rsidRDefault="005F739E" w:rsidP="00075D51">
            <w:pPr>
              <w:jc w:val="center"/>
              <w:rPr>
                <w:b/>
                <w:i/>
              </w:rPr>
            </w:pPr>
            <w:r w:rsidRPr="00075D51">
              <w:rPr>
                <w:b/>
              </w:rPr>
              <w:t>Załącznik nr 7</w:t>
            </w:r>
            <w:r w:rsidR="00446D02" w:rsidRPr="00075D51">
              <w:rPr>
                <w:b/>
              </w:rPr>
              <w:t xml:space="preserve"> do SIWZ – Umowa … – </w:t>
            </w:r>
            <w:r w:rsidR="00446D02" w:rsidRPr="00075D51">
              <w:rPr>
                <w:b/>
                <w:i/>
              </w:rPr>
              <w:t>Projekt</w:t>
            </w:r>
            <w:r w:rsidR="00837F5D" w:rsidRPr="00075D51">
              <w:rPr>
                <w:b/>
                <w:i/>
              </w:rPr>
              <w:t xml:space="preserve"> </w:t>
            </w:r>
          </w:p>
        </w:tc>
      </w:tr>
    </w:tbl>
    <w:p w:rsidR="00446D02" w:rsidRPr="00A77F25" w:rsidRDefault="00446D02" w:rsidP="00446D02">
      <w:pPr>
        <w:pStyle w:val="Tretekstu"/>
        <w:spacing w:after="0"/>
      </w:pPr>
    </w:p>
    <w:p w:rsidR="00837F5D" w:rsidRPr="00A77F25" w:rsidRDefault="00837F5D" w:rsidP="00837F5D">
      <w:pPr>
        <w:autoSpaceDE w:val="0"/>
        <w:jc w:val="right"/>
        <w:rPr>
          <w:b/>
        </w:rPr>
      </w:pPr>
      <w:r w:rsidRPr="00A77F25">
        <w:rPr>
          <w:b/>
        </w:rPr>
        <w:t xml:space="preserve">DOTYCZY CZEŚCI </w:t>
      </w:r>
      <w:r w:rsidR="006F0092">
        <w:rPr>
          <w:b/>
        </w:rPr>
        <w:t xml:space="preserve"> </w:t>
      </w:r>
      <w:r w:rsidRPr="00A77F25">
        <w:rPr>
          <w:b/>
        </w:rPr>
        <w:t>I  i II</w:t>
      </w:r>
    </w:p>
    <w:p w:rsidR="005F739E" w:rsidRPr="00A77F25" w:rsidRDefault="005F739E" w:rsidP="005F739E">
      <w:pPr>
        <w:autoSpaceDE w:val="0"/>
        <w:jc w:val="center"/>
      </w:pPr>
      <w:r w:rsidRPr="00A77F25">
        <w:rPr>
          <w:b/>
        </w:rPr>
        <w:t xml:space="preserve">Umowa </w:t>
      </w:r>
      <w:r w:rsidRPr="00A77F25">
        <w:t>Nr:………………..</w:t>
      </w:r>
    </w:p>
    <w:p w:rsidR="005F739E" w:rsidRPr="00A77F25" w:rsidRDefault="005F739E" w:rsidP="005F739E">
      <w:pPr>
        <w:autoSpaceDE w:val="0"/>
        <w:jc w:val="center"/>
      </w:pPr>
      <w:r w:rsidRPr="00A77F25">
        <w:t>(wzór)</w:t>
      </w:r>
    </w:p>
    <w:p w:rsidR="005F739E" w:rsidRPr="00A77F25" w:rsidRDefault="005F739E" w:rsidP="005F739E">
      <w:pPr>
        <w:autoSpaceDE w:val="0"/>
        <w:jc w:val="both"/>
      </w:pPr>
    </w:p>
    <w:p w:rsidR="005F739E" w:rsidRPr="00A77F25" w:rsidRDefault="005F739E" w:rsidP="005F739E">
      <w:pPr>
        <w:autoSpaceDE w:val="0"/>
        <w:jc w:val="both"/>
      </w:pPr>
      <w:r w:rsidRPr="00A77F25">
        <w:t>zawarta w dniu……………….. w Pajęcznie pomiędzy:</w:t>
      </w:r>
    </w:p>
    <w:p w:rsidR="005F739E" w:rsidRPr="00A77F25" w:rsidRDefault="005F739E" w:rsidP="005F739E">
      <w:pPr>
        <w:autoSpaceDE w:val="0"/>
      </w:pPr>
      <w:r w:rsidRPr="00A77F25">
        <w:t xml:space="preserve">Powiatem Pajęczańskim, ul. Kościuszki 76, 98-330 Pajęczno </w:t>
      </w:r>
      <w:r w:rsidRPr="00A77F25">
        <w:br/>
        <w:t xml:space="preserve">reprezentowanym przez : </w:t>
      </w:r>
    </w:p>
    <w:p w:rsidR="005F739E" w:rsidRPr="00A77F25" w:rsidRDefault="005F739E" w:rsidP="005F739E">
      <w:pPr>
        <w:autoSpaceDE w:val="0"/>
        <w:jc w:val="both"/>
      </w:pPr>
      <w:r w:rsidRPr="00A77F25">
        <w:t xml:space="preserve">Starosta – </w:t>
      </w:r>
    </w:p>
    <w:p w:rsidR="005F739E" w:rsidRPr="00A77F25" w:rsidRDefault="005F739E" w:rsidP="005F739E">
      <w:pPr>
        <w:autoSpaceDE w:val="0"/>
        <w:jc w:val="both"/>
      </w:pPr>
      <w:r w:rsidRPr="00A77F25">
        <w:t xml:space="preserve">Wicestarosta - </w:t>
      </w:r>
    </w:p>
    <w:p w:rsidR="005F739E" w:rsidRPr="00A77F25" w:rsidRDefault="005F739E" w:rsidP="005F739E">
      <w:pPr>
        <w:autoSpaceDE w:val="0"/>
        <w:jc w:val="both"/>
      </w:pPr>
      <w:r w:rsidRPr="00A77F25">
        <w:t>zwanym dalej „Zamawiającym”,</w:t>
      </w:r>
    </w:p>
    <w:p w:rsidR="005F739E" w:rsidRPr="00A77F25" w:rsidRDefault="005F739E" w:rsidP="005F739E">
      <w:pPr>
        <w:autoSpaceDE w:val="0"/>
        <w:jc w:val="both"/>
      </w:pPr>
      <w:r w:rsidRPr="00A77F25">
        <w:t>a firma:</w:t>
      </w:r>
    </w:p>
    <w:p w:rsidR="005F739E" w:rsidRPr="00A77F25" w:rsidRDefault="005F739E" w:rsidP="005F739E">
      <w:pPr>
        <w:autoSpaceDE w:val="0"/>
        <w:jc w:val="both"/>
      </w:pPr>
      <w:r w:rsidRPr="00A77F25">
        <w:t>........................................................................................................................................</w:t>
      </w:r>
    </w:p>
    <w:p w:rsidR="005F739E" w:rsidRPr="00A77F25" w:rsidRDefault="005F739E" w:rsidP="005F739E">
      <w:pPr>
        <w:autoSpaceDE w:val="0"/>
        <w:jc w:val="both"/>
      </w:pPr>
      <w:r w:rsidRPr="00A77F25">
        <w:t>NIP …………………………………</w:t>
      </w:r>
    </w:p>
    <w:p w:rsidR="005F739E" w:rsidRPr="00A77F25" w:rsidRDefault="005F739E" w:rsidP="005F739E">
      <w:pPr>
        <w:autoSpaceDE w:val="0"/>
        <w:jc w:val="both"/>
      </w:pPr>
      <w:r w:rsidRPr="00A77F25">
        <w:t>z siedziba:</w:t>
      </w:r>
    </w:p>
    <w:p w:rsidR="005F739E" w:rsidRPr="00A77F25" w:rsidRDefault="005F739E" w:rsidP="005F739E">
      <w:pPr>
        <w:autoSpaceDE w:val="0"/>
        <w:jc w:val="both"/>
      </w:pPr>
      <w:r w:rsidRPr="00A77F25">
        <w:t>........................................................................................................................................</w:t>
      </w:r>
    </w:p>
    <w:p w:rsidR="005F739E" w:rsidRPr="00A77F25" w:rsidRDefault="005F739E" w:rsidP="005F739E">
      <w:pPr>
        <w:autoSpaceDE w:val="0"/>
        <w:jc w:val="both"/>
      </w:pPr>
      <w:r w:rsidRPr="00A77F25">
        <w:t>zwana dalej „Wykonawcą” reprezentowana przez:</w:t>
      </w:r>
    </w:p>
    <w:p w:rsidR="005F739E" w:rsidRPr="00A77F25" w:rsidRDefault="005F739E" w:rsidP="005F739E">
      <w:pPr>
        <w:autoSpaceDE w:val="0"/>
        <w:jc w:val="both"/>
      </w:pPr>
      <w:r w:rsidRPr="00A77F25">
        <w:t>.....................................................................................................................................</w:t>
      </w:r>
    </w:p>
    <w:p w:rsidR="005F739E" w:rsidRPr="00A77F25" w:rsidRDefault="005F739E" w:rsidP="005F739E">
      <w:pPr>
        <w:autoSpaceDE w:val="0"/>
        <w:jc w:val="both"/>
      </w:pPr>
      <w:r w:rsidRPr="00A77F25">
        <w:t>o następującej treści:</w:t>
      </w:r>
    </w:p>
    <w:p w:rsidR="005F739E" w:rsidRPr="00A77F25" w:rsidRDefault="005F739E" w:rsidP="005F739E">
      <w:pPr>
        <w:autoSpaceDE w:val="0"/>
        <w:jc w:val="both"/>
      </w:pPr>
    </w:p>
    <w:p w:rsidR="005F739E" w:rsidRPr="00A77F25" w:rsidRDefault="005F739E" w:rsidP="005F739E">
      <w:pPr>
        <w:autoSpaceDE w:val="0"/>
        <w:jc w:val="center"/>
        <w:rPr>
          <w:b/>
        </w:rPr>
      </w:pPr>
      <w:r w:rsidRPr="00A77F25">
        <w:rPr>
          <w:b/>
        </w:rPr>
        <w:t>§ 1</w:t>
      </w:r>
    </w:p>
    <w:p w:rsidR="005F739E" w:rsidRPr="00A77F25" w:rsidRDefault="005F739E" w:rsidP="005F739E">
      <w:pPr>
        <w:autoSpaceDE w:val="0"/>
        <w:jc w:val="both"/>
      </w:pPr>
      <w:r w:rsidRPr="00A77F25">
        <w:t>1. Zgodnie z wynikiem przetargu nieograniczonego Zamawiający zleca, a Wykonawca przyjmuje do wykonania realizację zadania</w:t>
      </w:r>
    </w:p>
    <w:p w:rsidR="005F739E" w:rsidRPr="00A77F25" w:rsidRDefault="005F739E" w:rsidP="005F739E">
      <w:pPr>
        <w:tabs>
          <w:tab w:val="left" w:pos="4820"/>
        </w:tabs>
        <w:jc w:val="both"/>
        <w:rPr>
          <w:b/>
        </w:rPr>
      </w:pPr>
      <w:r w:rsidRPr="00A77F25">
        <w:t xml:space="preserve">pn.: </w:t>
      </w:r>
      <w:r w:rsidRPr="00A77F25">
        <w:rPr>
          <w:b/>
        </w:rPr>
        <w:t xml:space="preserve">„Zakup sprzętu medycznego i ambulansu ratunkowego dla samodzielnego Publicznego Zespołu Opieki Zdrowotnej w Pajęcznie” </w:t>
      </w:r>
    </w:p>
    <w:p w:rsidR="005F739E" w:rsidRPr="00A77F25" w:rsidRDefault="005F739E" w:rsidP="005F739E">
      <w:pPr>
        <w:autoSpaceDE w:val="0"/>
        <w:jc w:val="both"/>
      </w:pPr>
    </w:p>
    <w:p w:rsidR="005F739E" w:rsidRPr="00A77F25" w:rsidRDefault="005F739E" w:rsidP="005F739E">
      <w:pPr>
        <w:autoSpaceDE w:val="0"/>
        <w:rPr>
          <w:b/>
        </w:rPr>
      </w:pPr>
    </w:p>
    <w:p w:rsidR="005F739E" w:rsidRPr="00A77F25" w:rsidRDefault="005F739E" w:rsidP="005F739E">
      <w:pPr>
        <w:jc w:val="center"/>
        <w:rPr>
          <w:b/>
        </w:rPr>
      </w:pPr>
      <w:r w:rsidRPr="00A77F25">
        <w:rPr>
          <w:b/>
        </w:rPr>
        <w:t>§ 2</w:t>
      </w:r>
    </w:p>
    <w:p w:rsidR="005F739E" w:rsidRPr="00A77F25" w:rsidRDefault="005F739E" w:rsidP="005F739E">
      <w:pPr>
        <w:jc w:val="center"/>
        <w:rPr>
          <w:b/>
        </w:rPr>
      </w:pPr>
      <w:r w:rsidRPr="00A77F25">
        <w:rPr>
          <w:b/>
        </w:rPr>
        <w:t>PRZEDMIOT ZAMÓWIENIA</w:t>
      </w:r>
    </w:p>
    <w:p w:rsidR="005F739E" w:rsidRPr="00A77F25" w:rsidRDefault="005F739E" w:rsidP="005F739E">
      <w:pPr>
        <w:tabs>
          <w:tab w:val="left" w:pos="1190"/>
        </w:tabs>
        <w:jc w:val="both"/>
        <w:rPr>
          <w:b/>
        </w:rPr>
      </w:pPr>
      <w:r w:rsidRPr="00A77F25">
        <w:rPr>
          <w:b/>
        </w:rPr>
        <w:t>1. Przedmiotem zamówienia jest:</w:t>
      </w:r>
    </w:p>
    <w:p w:rsidR="005F739E" w:rsidRPr="00A77F25" w:rsidRDefault="005F739E" w:rsidP="005F739E">
      <w:pPr>
        <w:tabs>
          <w:tab w:val="left" w:pos="1190"/>
        </w:tabs>
        <w:jc w:val="both"/>
        <w:rPr>
          <w:b/>
        </w:rPr>
      </w:pPr>
      <w:r w:rsidRPr="00A77F25">
        <w:rPr>
          <w:b/>
        </w:rPr>
        <w:t>dostawa ………………………………………………………………………………………………………….</w:t>
      </w:r>
      <w:r w:rsidRPr="00A77F25">
        <w:rPr>
          <w:b/>
          <w:bCs/>
          <w:iCs/>
        </w:rPr>
        <w:t>, zwanego dalej „urządzeniem lub wyrobem”,</w:t>
      </w:r>
      <w:r w:rsidRPr="00A77F25">
        <w:rPr>
          <w:b/>
        </w:rPr>
        <w:t xml:space="preserve"> </w:t>
      </w:r>
      <w:r w:rsidRPr="00A77F25">
        <w:rPr>
          <w:bCs/>
          <w:iCs/>
        </w:rPr>
        <w:t>zgodnie ze szczegółowym opisem oraz wymogami zawartymi w załączniku nr 1 do niniejszej umowy (załącznik Nr 1 do SIWZ) oraz złożoną przez Wykonawcę ofertą ostateczną, stanowiącą</w:t>
      </w:r>
      <w:r w:rsidRPr="00A77F25">
        <w:t xml:space="preserve"> integralną część niniejszej umowy.</w:t>
      </w:r>
    </w:p>
    <w:p w:rsidR="005F739E" w:rsidRPr="00A77F25" w:rsidRDefault="005F739E" w:rsidP="005F739E">
      <w:pPr>
        <w:tabs>
          <w:tab w:val="left" w:pos="1190"/>
        </w:tabs>
        <w:jc w:val="both"/>
        <w:rPr>
          <w:bCs/>
          <w:i/>
        </w:rPr>
      </w:pPr>
      <w:r w:rsidRPr="00A77F25">
        <w:t>2. Wykonawca dokona montażu dostarczonego urządzenia określonego w załączniku nr 1 do umowy</w:t>
      </w:r>
      <w:r w:rsidRPr="00A77F25">
        <w:rPr>
          <w:bCs/>
        </w:rPr>
        <w:t>, jego pierwszego uruchomienia oraz przeszkolenia personelu w zakresie obsługi i diagnostyki przy jego użyciu oraz w zakresie użytkowania i podstawowej konserwacji</w:t>
      </w:r>
      <w:r w:rsidRPr="00A77F25">
        <w:rPr>
          <w:bCs/>
          <w:i/>
        </w:rPr>
        <w:t>.</w:t>
      </w:r>
    </w:p>
    <w:p w:rsidR="005F739E" w:rsidRPr="00A77F25" w:rsidRDefault="005F739E" w:rsidP="005F739E">
      <w:pPr>
        <w:tabs>
          <w:tab w:val="left" w:pos="1190"/>
        </w:tabs>
        <w:jc w:val="both"/>
      </w:pPr>
    </w:p>
    <w:p w:rsidR="005F739E" w:rsidRPr="00A77F25" w:rsidRDefault="005F739E" w:rsidP="005F739E">
      <w:pPr>
        <w:ind w:left="3540" w:firstLine="708"/>
        <w:jc w:val="both"/>
        <w:rPr>
          <w:b/>
        </w:rPr>
      </w:pPr>
      <w:r w:rsidRPr="00A77F25">
        <w:rPr>
          <w:b/>
        </w:rPr>
        <w:t>§ 3</w:t>
      </w:r>
    </w:p>
    <w:p w:rsidR="005F739E" w:rsidRPr="00A77F25" w:rsidRDefault="005F739E" w:rsidP="005F739E">
      <w:pPr>
        <w:jc w:val="center"/>
        <w:rPr>
          <w:b/>
        </w:rPr>
      </w:pPr>
      <w:r w:rsidRPr="00A77F25">
        <w:rPr>
          <w:b/>
        </w:rPr>
        <w:t>TERMIN REALIZACJI</w:t>
      </w:r>
    </w:p>
    <w:p w:rsidR="005F739E" w:rsidRPr="00A77F25" w:rsidRDefault="005F739E" w:rsidP="005F739E">
      <w:pPr>
        <w:jc w:val="both"/>
        <w:rPr>
          <w:b/>
        </w:rPr>
      </w:pPr>
      <w:r w:rsidRPr="00A77F25">
        <w:t>1. Realizacja całości zamówienia opisanego w  § 2</w:t>
      </w:r>
      <w:r w:rsidR="001D1FA1" w:rsidRPr="00A77F25">
        <w:rPr>
          <w:b/>
        </w:rPr>
        <w:t xml:space="preserve"> </w:t>
      </w:r>
      <w:r w:rsidRPr="00A77F25">
        <w:t xml:space="preserve">nastąpi w terminie </w:t>
      </w:r>
      <w:r w:rsidR="00DA66EA">
        <w:t>do 14</w:t>
      </w:r>
      <w:r w:rsidR="001D1FA1" w:rsidRPr="00A77F25">
        <w:t xml:space="preserve"> grudnia 2018</w:t>
      </w:r>
      <w:r w:rsidRPr="00A77F25">
        <w:t xml:space="preserve"> r.</w:t>
      </w:r>
    </w:p>
    <w:p w:rsidR="005F739E" w:rsidRPr="00A77F25" w:rsidRDefault="005F739E" w:rsidP="005F739E">
      <w:pPr>
        <w:jc w:val="both"/>
      </w:pPr>
      <w:r w:rsidRPr="00A77F25">
        <w:t xml:space="preserve">2. Końcowym terminem realizacji całości przedmiotu zamówienia będzie dzień podpisania ostatniego protokołu odbioru końcowego dotyczącego dostawy ostatniej części składowej urządzenia/wyrobu. </w:t>
      </w:r>
    </w:p>
    <w:p w:rsidR="005F739E" w:rsidRPr="00A77F25" w:rsidRDefault="005F739E" w:rsidP="005F739E">
      <w:pPr>
        <w:pStyle w:val="Tekstpodstawowy"/>
        <w:jc w:val="center"/>
        <w:rPr>
          <w:b/>
        </w:rPr>
      </w:pPr>
    </w:p>
    <w:p w:rsidR="001D1FA1" w:rsidRPr="00A77F25" w:rsidRDefault="001D1FA1" w:rsidP="005F739E">
      <w:pPr>
        <w:pStyle w:val="Tekstpodstawowy"/>
        <w:jc w:val="center"/>
        <w:rPr>
          <w:b/>
        </w:rPr>
      </w:pPr>
    </w:p>
    <w:p w:rsidR="005F739E" w:rsidRPr="00A77F25" w:rsidRDefault="005F739E" w:rsidP="001D1FA1">
      <w:pPr>
        <w:pStyle w:val="Tekstpodstawowy"/>
        <w:jc w:val="center"/>
        <w:rPr>
          <w:b/>
        </w:rPr>
      </w:pPr>
      <w:r w:rsidRPr="00A77F25">
        <w:rPr>
          <w:b/>
        </w:rPr>
        <w:t>§ 4</w:t>
      </w:r>
    </w:p>
    <w:p w:rsidR="005F739E" w:rsidRPr="00A77F25" w:rsidRDefault="005F739E" w:rsidP="001D1FA1">
      <w:pPr>
        <w:pStyle w:val="Tekstpodstawowy"/>
        <w:jc w:val="center"/>
        <w:rPr>
          <w:b/>
        </w:rPr>
      </w:pPr>
      <w:r w:rsidRPr="00A77F25">
        <w:rPr>
          <w:b/>
        </w:rPr>
        <w:t>WYNAGRODZENIE WYKONAWCY</w:t>
      </w:r>
    </w:p>
    <w:p w:rsidR="005F739E" w:rsidRPr="00A77F25" w:rsidRDefault="005F739E" w:rsidP="001D1FA1">
      <w:pPr>
        <w:pStyle w:val="Tekstpodstawowy"/>
        <w:tabs>
          <w:tab w:val="left" w:pos="2977"/>
        </w:tabs>
        <w:jc w:val="both"/>
      </w:pPr>
      <w:r w:rsidRPr="00A77F25">
        <w:t xml:space="preserve">1. Zamawiający zapłaci Wykonawcy wynagrodzenie za realizację całości przedmiotu zamówienia  w łącznej kwocie netto PLN ............. , plus należny podatek VAT……..., co stanowi łącznie kwotę brutto………….(słownie……………………………………….…). </w:t>
      </w:r>
    </w:p>
    <w:p w:rsidR="005F739E" w:rsidRPr="00A77F25" w:rsidRDefault="005F739E" w:rsidP="001D1FA1">
      <w:pPr>
        <w:pStyle w:val="Tekstpodstawowy"/>
        <w:jc w:val="both"/>
      </w:pPr>
      <w:r w:rsidRPr="00A77F25">
        <w:t xml:space="preserve">2.Wynagrodzenie wymienione w ust. 1 obejmuje </w:t>
      </w:r>
      <w:r w:rsidRPr="00A77F25">
        <w:rPr>
          <w:u w:val="single"/>
        </w:rPr>
        <w:t>wszelkie koszty</w:t>
      </w:r>
      <w:r w:rsidRPr="00A77F25">
        <w:t xml:space="preserve"> jakie poniesie Wykonawca i Zamawiający z tytułu należytej i zgodnej z niniejszą umową oraz obowiązującymi przepisami realizacją przedmiotu zamówienia w tym w szczególności: cenę wszystkich wyrobów, cenę opakowań, cła, koszty transportu, ubezpieczenia, załadunku i rozładunku, koszty montażu i prac związanych z montażem w miejscu wskazanym przez Zamawiającego a także koszty pierwszego uruchomienia i przeszkolenia personelu w zakresie obsługi dostarczonego urządzenia.</w:t>
      </w:r>
    </w:p>
    <w:p w:rsidR="005F739E" w:rsidRPr="00A77F25" w:rsidRDefault="005F739E" w:rsidP="001D1FA1">
      <w:pPr>
        <w:pStyle w:val="Tekstpodstawowy"/>
        <w:jc w:val="both"/>
      </w:pPr>
      <w:r w:rsidRPr="00A77F25">
        <w:t>3. Wykonawca gwarantuje stałość ceny udzielonego zamówienia przez cały okres obowiązywania umowy.</w:t>
      </w:r>
    </w:p>
    <w:p w:rsidR="005F739E" w:rsidRPr="00A77F25" w:rsidRDefault="005F739E" w:rsidP="001D1FA1">
      <w:pPr>
        <w:pStyle w:val="Tekstpodstawowy"/>
        <w:jc w:val="both"/>
      </w:pPr>
    </w:p>
    <w:p w:rsidR="005F739E" w:rsidRPr="00A77F25" w:rsidRDefault="005F739E" w:rsidP="001D1FA1">
      <w:pPr>
        <w:pStyle w:val="Tekstpodstawowy"/>
        <w:jc w:val="center"/>
        <w:rPr>
          <w:b/>
        </w:rPr>
      </w:pPr>
      <w:r w:rsidRPr="00A77F25">
        <w:rPr>
          <w:b/>
        </w:rPr>
        <w:t>§ 5</w:t>
      </w:r>
    </w:p>
    <w:p w:rsidR="005F739E" w:rsidRPr="00A77F25" w:rsidRDefault="005F739E" w:rsidP="001D1FA1">
      <w:pPr>
        <w:pStyle w:val="Tekstpodstawowy"/>
        <w:jc w:val="center"/>
        <w:rPr>
          <w:b/>
        </w:rPr>
      </w:pPr>
      <w:r w:rsidRPr="00A77F25">
        <w:rPr>
          <w:b/>
        </w:rPr>
        <w:t>WARUNKI PŁATNOŚCI</w:t>
      </w:r>
    </w:p>
    <w:p w:rsidR="005F739E" w:rsidRPr="00A77F25" w:rsidRDefault="005F739E" w:rsidP="00A33917">
      <w:pPr>
        <w:pStyle w:val="Tekstpodstawowy"/>
        <w:numPr>
          <w:ilvl w:val="0"/>
          <w:numId w:val="27"/>
        </w:numPr>
        <w:suppressAutoHyphens w:val="0"/>
        <w:spacing w:after="0"/>
        <w:jc w:val="both"/>
      </w:pPr>
      <w:r w:rsidRPr="00A77F25">
        <w:t>Wykonawca zobowiązany jest przedłożyć Zamawiającemu fakturę VAT za przedmiot zamówienia po zakończeniu realizacji całości przedmiotu zamówienia określonego w umowie oraz po podpisaniu przez strony umowy PROTOKOŁU DOSTAWY, MONTAŻU, PIERWSZEGO URUCHOMIENIA</w:t>
      </w:r>
      <w:r w:rsidRPr="00A77F25">
        <w:rPr>
          <w:bCs/>
          <w:i/>
        </w:rPr>
        <w:t>,</w:t>
      </w:r>
      <w:r w:rsidRPr="00A77F25">
        <w:t xml:space="preserve"> SZKOLENI</w:t>
      </w:r>
      <w:r w:rsidR="001D1FA1" w:rsidRPr="00A77F25">
        <w:t>A PERSONELU I ODBIORU KOŃCOWEGO.</w:t>
      </w:r>
    </w:p>
    <w:p w:rsidR="005F739E" w:rsidRPr="00A77F25" w:rsidRDefault="005F739E" w:rsidP="00A33917">
      <w:pPr>
        <w:pStyle w:val="Tekstpodstawowy"/>
        <w:numPr>
          <w:ilvl w:val="0"/>
          <w:numId w:val="27"/>
        </w:numPr>
        <w:suppressAutoHyphens w:val="0"/>
        <w:spacing w:after="0"/>
        <w:jc w:val="both"/>
      </w:pPr>
      <w:r w:rsidRPr="00A77F25">
        <w:t xml:space="preserve">Wykonawca zobowiązuje się przedłożyć Zamawiającemu fakturę VAT za przedmiot zamówienia niezwłocznie, tj. w dniu zakończenia realizacji zadania i podpisania ww. protokołu. </w:t>
      </w:r>
    </w:p>
    <w:p w:rsidR="005F739E" w:rsidRPr="00A77F25" w:rsidRDefault="005F739E" w:rsidP="00A33917">
      <w:pPr>
        <w:pStyle w:val="Tekstpodstawowy"/>
        <w:numPr>
          <w:ilvl w:val="0"/>
          <w:numId w:val="27"/>
        </w:numPr>
        <w:suppressAutoHyphens w:val="0"/>
        <w:spacing w:after="0"/>
        <w:jc w:val="both"/>
        <w:rPr>
          <w:b/>
        </w:rPr>
      </w:pPr>
      <w:r w:rsidRPr="00A77F25">
        <w:t xml:space="preserve">Płatność wynagrodzenia nastąpi przelewem w terminie do </w:t>
      </w:r>
      <w:r w:rsidR="001D1FA1" w:rsidRPr="00A77F25">
        <w:rPr>
          <w:b/>
        </w:rPr>
        <w:t>7</w:t>
      </w:r>
      <w:r w:rsidRPr="00A77F25">
        <w:rPr>
          <w:b/>
        </w:rPr>
        <w:t xml:space="preserve"> dni od dnia wpływu faktury do siedziby Zamawiającego.</w:t>
      </w:r>
    </w:p>
    <w:p w:rsidR="005F739E" w:rsidRPr="00A77F25" w:rsidRDefault="005F739E" w:rsidP="00A33917">
      <w:pPr>
        <w:pStyle w:val="Tekstpodstawowy"/>
        <w:numPr>
          <w:ilvl w:val="0"/>
          <w:numId w:val="27"/>
        </w:numPr>
        <w:suppressAutoHyphens w:val="0"/>
        <w:spacing w:after="0"/>
        <w:jc w:val="both"/>
      </w:pPr>
      <w:r w:rsidRPr="00A77F25">
        <w:t>Za dzień zapłaty uważa się dzień obciążenia rachunku bankowego Zamawiającego.</w:t>
      </w:r>
    </w:p>
    <w:p w:rsidR="005F739E" w:rsidRPr="00A77F25" w:rsidRDefault="005F739E" w:rsidP="00A33917">
      <w:pPr>
        <w:pStyle w:val="Tekstpodstawowy"/>
        <w:numPr>
          <w:ilvl w:val="0"/>
          <w:numId w:val="27"/>
        </w:numPr>
        <w:suppressAutoHyphens w:val="0"/>
        <w:spacing w:after="0"/>
        <w:jc w:val="both"/>
      </w:pPr>
      <w:r w:rsidRPr="00A77F25">
        <w:t>Koszty obsługi bankowej powstałe poza bankiem Zamawiającego pokrywa Wykonawca.</w:t>
      </w:r>
    </w:p>
    <w:p w:rsidR="001D1FA1" w:rsidRPr="00A77F25" w:rsidRDefault="001D1FA1" w:rsidP="001D1FA1">
      <w:pPr>
        <w:pStyle w:val="Tekstpodstawowy"/>
        <w:ind w:left="360"/>
        <w:jc w:val="center"/>
        <w:rPr>
          <w:b/>
        </w:rPr>
      </w:pPr>
    </w:p>
    <w:p w:rsidR="005F739E" w:rsidRPr="00A77F25" w:rsidRDefault="005F739E" w:rsidP="001D1FA1">
      <w:pPr>
        <w:pStyle w:val="Tekstpodstawowy"/>
        <w:ind w:left="360"/>
        <w:jc w:val="center"/>
        <w:rPr>
          <w:b/>
        </w:rPr>
      </w:pPr>
      <w:r w:rsidRPr="00A77F25">
        <w:rPr>
          <w:b/>
        </w:rPr>
        <w:t>§ 6</w:t>
      </w:r>
    </w:p>
    <w:p w:rsidR="005F739E" w:rsidRPr="00A77F25" w:rsidRDefault="005F739E" w:rsidP="001D1FA1">
      <w:pPr>
        <w:pStyle w:val="Tekstpodstawowy"/>
        <w:ind w:left="360"/>
        <w:jc w:val="center"/>
        <w:rPr>
          <w:b/>
        </w:rPr>
      </w:pPr>
      <w:r w:rsidRPr="00A77F25">
        <w:rPr>
          <w:b/>
        </w:rPr>
        <w:t>PODWYKONAWSTWO</w:t>
      </w:r>
    </w:p>
    <w:p w:rsidR="005F739E" w:rsidRPr="00A77F25" w:rsidRDefault="005F739E" w:rsidP="001D1FA1">
      <w:pPr>
        <w:jc w:val="both"/>
      </w:pPr>
      <w:r w:rsidRPr="00A77F25">
        <w:t xml:space="preserve">1. W przypadku, gdy Wykonawca zamierza wykonać zamówienie z udziałem podwykonawcy, zobowiązany jest w trakcie realizacji umowy, przedstawić Zamawiającemu listę </w:t>
      </w:r>
      <w:r w:rsidRPr="00A77F25">
        <w:rPr>
          <w:color w:val="000000"/>
        </w:rPr>
        <w:t>podwykonawców</w:t>
      </w:r>
      <w:r w:rsidRPr="00A77F25">
        <w:t xml:space="preserve"> zawierającą nazwę firmy i adres oraz informację o  zakresie powierzonych prac. </w:t>
      </w:r>
    </w:p>
    <w:p w:rsidR="005F739E" w:rsidRPr="00A77F25" w:rsidRDefault="005F739E" w:rsidP="001D1FA1">
      <w:pPr>
        <w:jc w:val="both"/>
      </w:pPr>
      <w:r w:rsidRPr="00A77F25">
        <w:t>2. W przypadku zmiany podwykonawcy w trakcie realizacji umowy, każdorazowo, Wykonawca jest zobowiązany do powiadomienia Zamawiającego o wprowadzeniu nowego podwykonawcy oraz do podania nazwy firmy i adresu oraz informacji o  zakresie powierzonych prac.</w:t>
      </w:r>
    </w:p>
    <w:p w:rsidR="005F739E" w:rsidRPr="00A77F25" w:rsidRDefault="005F739E" w:rsidP="001D1FA1">
      <w:pPr>
        <w:jc w:val="both"/>
      </w:pPr>
      <w:r w:rsidRPr="00A77F25">
        <w:t xml:space="preserve">3. Jeżeli zmiana lub rezygnacja z podwykonawcy dotyczy podmiotu, na którego zasoby wykonawca powoływał się na zasadach określonych w art. 26 ust. 2b ustawy Pzp, w celu wykazania spełniania warunków udziału w postępowaniu, o których mowa w art. 22 ust. 1 </w:t>
      </w:r>
      <w:r w:rsidRPr="00A77F25">
        <w:lastRenderedPageBreak/>
        <w:t>ustawy Pzp, Wykonawca zobowiązany jest wykazać zamawiającemu, iż proponowany inny podwykonawca lub wykonawca spełnia je w stopniu nie mniejszym niż wymagany w trakcie postępowania o udzielenie zamówienia.</w:t>
      </w:r>
    </w:p>
    <w:p w:rsidR="005F739E" w:rsidRPr="00A77F25" w:rsidRDefault="005F739E" w:rsidP="001D1FA1">
      <w:pPr>
        <w:pStyle w:val="Tekstpodstawowy"/>
        <w:jc w:val="center"/>
        <w:rPr>
          <w:b/>
        </w:rPr>
      </w:pPr>
    </w:p>
    <w:p w:rsidR="005F739E" w:rsidRPr="00A77F25" w:rsidRDefault="005F739E" w:rsidP="001D1FA1">
      <w:pPr>
        <w:pStyle w:val="Tekstpodstawowy"/>
        <w:jc w:val="center"/>
        <w:rPr>
          <w:b/>
        </w:rPr>
      </w:pPr>
      <w:r w:rsidRPr="00A77F25">
        <w:rPr>
          <w:b/>
        </w:rPr>
        <w:t>§ 7</w:t>
      </w:r>
    </w:p>
    <w:p w:rsidR="005F739E" w:rsidRPr="00A77F25" w:rsidRDefault="005F739E" w:rsidP="001D1FA1">
      <w:pPr>
        <w:pStyle w:val="Tekstpodstawowy"/>
        <w:jc w:val="center"/>
        <w:rPr>
          <w:b/>
        </w:rPr>
      </w:pPr>
      <w:r w:rsidRPr="00A77F25">
        <w:rPr>
          <w:b/>
        </w:rPr>
        <w:t>WARUNKI DOSTAWY</w:t>
      </w:r>
    </w:p>
    <w:p w:rsidR="005F739E" w:rsidRPr="00A77F25" w:rsidRDefault="005F739E" w:rsidP="001D1FA1">
      <w:pPr>
        <w:pStyle w:val="Tekstpodstawowy"/>
        <w:jc w:val="both"/>
      </w:pPr>
      <w:r w:rsidRPr="00A77F25">
        <w:t>1. Ze strony Zamawiającego osobą uprawnioną do kontaktów z Wykonawcą w sprawach dotyczących dostaw jest: …….. tel………. lub w przypadku nieobecności inna osoba upoważniona przez Zamawiającego.</w:t>
      </w:r>
    </w:p>
    <w:p w:rsidR="005F739E" w:rsidRPr="00A77F25" w:rsidRDefault="005F739E" w:rsidP="001D1FA1">
      <w:pPr>
        <w:pStyle w:val="Tekstpodstawowy"/>
        <w:jc w:val="both"/>
      </w:pPr>
      <w:r w:rsidRPr="00A77F25">
        <w:t>2. Wykonawca zobowiązuje się uzgodnić termin dostawy z osobą wskazaną w ust. 1.</w:t>
      </w:r>
      <w:r w:rsidRPr="00A77F25">
        <w:rPr>
          <w:i/>
          <w:color w:val="FF0000"/>
        </w:rPr>
        <w:t xml:space="preserve"> </w:t>
      </w:r>
      <w:r w:rsidRPr="00A77F25">
        <w:t>Uzgodniony termin musi być zgodny z określonym w § 3 ust. 1 umowy.</w:t>
      </w:r>
    </w:p>
    <w:p w:rsidR="005F739E" w:rsidRPr="00A77F25" w:rsidRDefault="005F739E" w:rsidP="001D1FA1">
      <w:pPr>
        <w:pStyle w:val="Tekstpodstawowy"/>
        <w:jc w:val="both"/>
        <w:rPr>
          <w:b/>
        </w:rPr>
      </w:pPr>
      <w:r w:rsidRPr="00A77F25">
        <w:t xml:space="preserve">3. Zamawiający, bez jakichkolwiek roszczeń finansowych ze strony Wykonawcy z tym związanych, może odmówić przyjęcia dostawy w całości lub w części, jeżeli: </w:t>
      </w:r>
    </w:p>
    <w:p w:rsidR="005F739E" w:rsidRPr="00A77F25" w:rsidRDefault="005F739E" w:rsidP="00A33917">
      <w:pPr>
        <w:pStyle w:val="Tekstpodstawowy"/>
        <w:numPr>
          <w:ilvl w:val="0"/>
          <w:numId w:val="28"/>
        </w:numPr>
        <w:suppressAutoHyphens w:val="0"/>
        <w:spacing w:after="0"/>
        <w:jc w:val="both"/>
        <w:rPr>
          <w:b/>
        </w:rPr>
      </w:pPr>
      <w:r w:rsidRPr="00A77F25">
        <w:t>termin dostawy nie był z nim uprzednio uzgodniony;</w:t>
      </w:r>
    </w:p>
    <w:p w:rsidR="005F739E" w:rsidRPr="00A77F25" w:rsidRDefault="005F739E" w:rsidP="00A33917">
      <w:pPr>
        <w:pStyle w:val="Tekstpodstawowy"/>
        <w:numPr>
          <w:ilvl w:val="0"/>
          <w:numId w:val="28"/>
        </w:numPr>
        <w:suppressAutoHyphens w:val="0"/>
        <w:spacing w:after="0"/>
        <w:jc w:val="both"/>
        <w:rPr>
          <w:b/>
        </w:rPr>
      </w:pPr>
      <w:r w:rsidRPr="00A77F25">
        <w:t>jakikolwiek element przedmiotu zamówienia nie będzie oryginalnie zapakowany i oznaczony zgodnie z obowiązującymi przepisami lub opakowania będą naruszone;</w:t>
      </w:r>
    </w:p>
    <w:p w:rsidR="005F739E" w:rsidRPr="00A77F25" w:rsidRDefault="005F739E" w:rsidP="00A33917">
      <w:pPr>
        <w:pStyle w:val="Tekstpodstawowy"/>
        <w:numPr>
          <w:ilvl w:val="0"/>
          <w:numId w:val="28"/>
        </w:numPr>
        <w:suppressAutoHyphens w:val="0"/>
        <w:spacing w:after="0"/>
        <w:jc w:val="both"/>
        <w:rPr>
          <w:b/>
        </w:rPr>
      </w:pPr>
      <w:r w:rsidRPr="00A77F25">
        <w:t>pracownicy Wykonawcy odmówią rozładunku i złożenia/ustawienia dostarczonego urządzenia w miejscu znajdującym się w siedzibie Zamawiającego i wskazanym przez osobę wymienioną w ust.1.</w:t>
      </w:r>
    </w:p>
    <w:p w:rsidR="005F739E" w:rsidRPr="00A77F25" w:rsidRDefault="005F739E" w:rsidP="001D1FA1">
      <w:pPr>
        <w:pStyle w:val="Tekstpodstawowy"/>
        <w:jc w:val="both"/>
      </w:pPr>
      <w:r w:rsidRPr="00A77F25">
        <w:t>4. Dokonanie dostawy odpowiednio częściowej lub całościowej przedmiotu zamówienia, jego montaż, pierwsze uruchomienie, szkolenie personelu</w:t>
      </w:r>
      <w:r w:rsidRPr="00A77F25">
        <w:rPr>
          <w:bCs/>
          <w:i/>
        </w:rPr>
        <w:t xml:space="preserve"> </w:t>
      </w:r>
      <w:r w:rsidRPr="00A77F25">
        <w:t xml:space="preserve">oraz odbiór końcowy, muszą być potwierdzone protokolarnie przez przedstawiciela Wykonawcy i Zamawiającego na protokole będącym załącznikiem nr 2 do niniejszej umowy. </w:t>
      </w:r>
    </w:p>
    <w:p w:rsidR="005F739E" w:rsidRPr="00A77F25" w:rsidRDefault="005F739E" w:rsidP="001D1FA1">
      <w:pPr>
        <w:jc w:val="both"/>
      </w:pPr>
      <w:r w:rsidRPr="00A77F25">
        <w:t>5. Odbiór końcowy urządzenia/wyrobu określonego w załączniku nr 1 do umowy będzie następował po dostawie urządzenia/wyrobu określonego w ww. załączniku, dokonaniu jego montażu, pierwszym uruchomieniu oraz przeszkoleniu personelu*.</w:t>
      </w:r>
    </w:p>
    <w:p w:rsidR="005F739E" w:rsidRPr="00A77F25" w:rsidRDefault="005F739E" w:rsidP="001D1FA1">
      <w:pPr>
        <w:jc w:val="both"/>
      </w:pPr>
    </w:p>
    <w:p w:rsidR="005F739E" w:rsidRPr="00A77F25" w:rsidRDefault="001D1FA1" w:rsidP="001D1FA1">
      <w:pPr>
        <w:pStyle w:val="Tekstpodstawowy"/>
        <w:jc w:val="both"/>
      </w:pPr>
      <w:r w:rsidRPr="00A77F25">
        <w:t>6</w:t>
      </w:r>
      <w:r w:rsidR="005F739E" w:rsidRPr="00A77F25">
        <w:t>. Za szkody powstałe na majątku Zamawiającego w czasie dostaw z winy Wykonawcy lub jego podwykonawcy lub innych osób przy udziale których wykonawca wykonuje zamówienie odpowiada Wykonawca w pełnym zakresie.</w:t>
      </w:r>
      <w:r w:rsidR="005F739E" w:rsidRPr="00A77F25">
        <w:rPr>
          <w:b/>
        </w:rPr>
        <w:t xml:space="preserve">                                                      </w:t>
      </w:r>
    </w:p>
    <w:p w:rsidR="005F739E" w:rsidRPr="00A77F25" w:rsidRDefault="005F739E" w:rsidP="001D1FA1">
      <w:pPr>
        <w:pStyle w:val="Tekstpodstawowy"/>
        <w:jc w:val="both"/>
        <w:rPr>
          <w:b/>
        </w:rPr>
      </w:pPr>
    </w:p>
    <w:p w:rsidR="005F739E" w:rsidRPr="00A77F25" w:rsidRDefault="005F739E" w:rsidP="001D1FA1">
      <w:pPr>
        <w:pStyle w:val="Tekstpodstawowy"/>
        <w:jc w:val="center"/>
        <w:rPr>
          <w:b/>
        </w:rPr>
      </w:pPr>
      <w:r w:rsidRPr="00A77F25">
        <w:rPr>
          <w:b/>
        </w:rPr>
        <w:t>§ 8</w:t>
      </w:r>
    </w:p>
    <w:p w:rsidR="005F739E" w:rsidRPr="00A77F25" w:rsidRDefault="005F739E" w:rsidP="001D1FA1">
      <w:pPr>
        <w:pStyle w:val="Tekstpodstawowy"/>
        <w:jc w:val="center"/>
        <w:rPr>
          <w:b/>
        </w:rPr>
      </w:pPr>
      <w:r w:rsidRPr="00A77F25">
        <w:rPr>
          <w:b/>
        </w:rPr>
        <w:t>MONTAŻ I PIERWSZE URUCHOMIENIE</w:t>
      </w:r>
    </w:p>
    <w:p w:rsidR="005F739E" w:rsidRPr="00A77F25" w:rsidRDefault="005F739E" w:rsidP="001D1FA1">
      <w:pPr>
        <w:jc w:val="both"/>
      </w:pPr>
      <w:r w:rsidRPr="00A77F25">
        <w:t xml:space="preserve">1. Wykonawca  bierze na siebie pełną odpowiedzialność za prawidłowy montaż przedmiotu zamówienia. </w:t>
      </w:r>
    </w:p>
    <w:p w:rsidR="005F739E" w:rsidRPr="00A77F25" w:rsidRDefault="005F739E" w:rsidP="001D1FA1">
      <w:pPr>
        <w:jc w:val="both"/>
      </w:pPr>
      <w:r w:rsidRPr="00A77F25">
        <w:t>2. Wszelkie koszty bezpośrednio związane z montażem zostały wliczone w cenę przedmiotu zamówienia i pokrywa je Wykonawca.</w:t>
      </w:r>
    </w:p>
    <w:p w:rsidR="005F739E" w:rsidRPr="00A77F25" w:rsidRDefault="005F739E" w:rsidP="001D1FA1">
      <w:pPr>
        <w:pStyle w:val="Tekstpodstawowy"/>
        <w:jc w:val="both"/>
      </w:pPr>
      <w:r w:rsidRPr="00A77F25">
        <w:t>3. Dokonanie przez Wykonawcę montażu i pierwszego uruchomienia /oddania do eksploatacji musi zostać potwierdzone przez upoważnionego przedstawiciela Zamawiającego na protokole mo</w:t>
      </w:r>
      <w:r w:rsidR="001D1FA1" w:rsidRPr="00A77F25">
        <w:t>ntażu i pierwszego uruchomienia.</w:t>
      </w:r>
    </w:p>
    <w:p w:rsidR="005F739E" w:rsidRPr="00A77F25" w:rsidRDefault="005F739E" w:rsidP="001D1FA1">
      <w:pPr>
        <w:pStyle w:val="Tekstpodstawowy"/>
        <w:jc w:val="both"/>
      </w:pPr>
    </w:p>
    <w:p w:rsidR="005F739E" w:rsidRPr="00A77F25" w:rsidRDefault="005F739E" w:rsidP="001D1FA1">
      <w:pPr>
        <w:pStyle w:val="Tekstpodstawowy"/>
        <w:jc w:val="center"/>
        <w:rPr>
          <w:b/>
        </w:rPr>
      </w:pPr>
      <w:r w:rsidRPr="00A77F25">
        <w:rPr>
          <w:b/>
        </w:rPr>
        <w:t>§ 9</w:t>
      </w:r>
    </w:p>
    <w:p w:rsidR="005F739E" w:rsidRPr="00A77F25" w:rsidRDefault="005F739E" w:rsidP="001D1FA1">
      <w:pPr>
        <w:pStyle w:val="Tekstpodstawowy"/>
        <w:jc w:val="center"/>
        <w:rPr>
          <w:b/>
        </w:rPr>
      </w:pPr>
      <w:r w:rsidRPr="00A77F25">
        <w:rPr>
          <w:b/>
        </w:rPr>
        <w:t>SZKOLENIE PERSONELU</w:t>
      </w:r>
    </w:p>
    <w:p w:rsidR="005F739E" w:rsidRPr="00A77F25" w:rsidRDefault="005F739E" w:rsidP="001D1FA1">
      <w:pPr>
        <w:jc w:val="both"/>
      </w:pPr>
      <w:r w:rsidRPr="00A77F25">
        <w:lastRenderedPageBreak/>
        <w:t xml:space="preserve">1. Wykonawca </w:t>
      </w:r>
      <w:r w:rsidR="001D1FA1" w:rsidRPr="00A77F25">
        <w:t xml:space="preserve">zobowiązuje się przeprowadzić </w:t>
      </w:r>
      <w:r w:rsidRPr="00A77F25">
        <w:t xml:space="preserve">szkolenie personelu w zakresie </w:t>
      </w:r>
      <w:r w:rsidRPr="00A77F25">
        <w:rPr>
          <w:bCs/>
        </w:rPr>
        <w:t>obsługi i diagnostyki przy użyciu dostarczonego urządzenia oraz w zakresie użytkowania i podstawowej konserwacji urządzenia.</w:t>
      </w:r>
      <w:r w:rsidRPr="00A77F25">
        <w:t xml:space="preserve"> Koszty szkolenia zawarte są w cenie przedmiotu zamówienia.</w:t>
      </w:r>
    </w:p>
    <w:p w:rsidR="005F739E" w:rsidRPr="00A77F25" w:rsidRDefault="005F739E" w:rsidP="001D1FA1">
      <w:pPr>
        <w:pStyle w:val="Tekstpodstawowy"/>
        <w:jc w:val="both"/>
      </w:pPr>
      <w:r w:rsidRPr="00A77F25">
        <w:t>2. Szkolenie personelu zostanie przeprowadzone w terminach każdorazowo uzgodnionych przez Wykonawcę z:…………………….tel. ……………………</w:t>
      </w:r>
    </w:p>
    <w:p w:rsidR="005F739E" w:rsidRPr="00A77F25" w:rsidRDefault="005F739E" w:rsidP="001D1FA1">
      <w:pPr>
        <w:jc w:val="both"/>
      </w:pPr>
      <w:r w:rsidRPr="00A77F25">
        <w:t>3. Odbycie szkolenia winno zostać  zakończone dokumentem  potwierdzającym  uzyskanie umiejętności samodzielnej obsługi przez osoby szkolone oraz potwierdzone w części C załącznika nr 2 do umowy.</w:t>
      </w:r>
    </w:p>
    <w:p w:rsidR="005F739E" w:rsidRPr="00A77F25" w:rsidRDefault="005F739E" w:rsidP="001D1FA1">
      <w:pPr>
        <w:ind w:left="4"/>
        <w:jc w:val="center"/>
      </w:pPr>
    </w:p>
    <w:p w:rsidR="005F739E" w:rsidRPr="00A77F25" w:rsidRDefault="005F739E" w:rsidP="001D1FA1">
      <w:pPr>
        <w:pStyle w:val="Tekstpodstawowy"/>
        <w:ind w:left="3540" w:firstLine="708"/>
        <w:rPr>
          <w:b/>
        </w:rPr>
      </w:pPr>
      <w:r w:rsidRPr="00A77F25">
        <w:rPr>
          <w:b/>
        </w:rPr>
        <w:t>§ 10</w:t>
      </w:r>
    </w:p>
    <w:p w:rsidR="005F739E" w:rsidRPr="00A77F25" w:rsidRDefault="005F739E" w:rsidP="001D1FA1">
      <w:pPr>
        <w:pStyle w:val="Tekstpodstawowy"/>
        <w:jc w:val="center"/>
        <w:rPr>
          <w:b/>
        </w:rPr>
      </w:pPr>
      <w:r w:rsidRPr="00A77F25">
        <w:rPr>
          <w:b/>
        </w:rPr>
        <w:t>RĘKOJMIA, GWARANCJA I SERWIS</w:t>
      </w:r>
    </w:p>
    <w:p w:rsidR="005F739E" w:rsidRPr="00A77F25" w:rsidRDefault="005F739E" w:rsidP="001D1FA1">
      <w:pPr>
        <w:jc w:val="both"/>
      </w:pPr>
      <w:r w:rsidRPr="00A77F25">
        <w:t>1.Wykonawca  zobowiązuje się dostarczyć przedmiot zamówienia wyłącznie fabrycznie nowy i wolny od wad fizycznych i prawnych łącznie z instrukcją obsługi w języku  polskim oraz wszelką niezbędną dla przedmiotu zamówienia dokumentacją.</w:t>
      </w:r>
    </w:p>
    <w:p w:rsidR="005F739E" w:rsidRPr="00A77F25" w:rsidRDefault="005F739E" w:rsidP="001D1FA1">
      <w:pPr>
        <w:jc w:val="both"/>
      </w:pPr>
      <w:r w:rsidRPr="00A77F25">
        <w:t xml:space="preserve">2.Wykonawca udziela gwarancji na dostarczony przedmiot zamówienia, zgodnie ze złożoną ofertą tj. ………... oraz zgodnie z postanowieniami załącznika nr 3 do niniejszej umowy. </w:t>
      </w:r>
    </w:p>
    <w:p w:rsidR="005F739E" w:rsidRPr="00A77F25" w:rsidRDefault="005F739E" w:rsidP="001D1FA1">
      <w:pPr>
        <w:jc w:val="both"/>
      </w:pPr>
      <w:r w:rsidRPr="00A77F25">
        <w:t>3.Bieg terminu gwarancji dostarczonego przedmiotu zamówienia rozpocznie się w dniu podpisania ostatniego protokołu odbioru końcowego.</w:t>
      </w:r>
    </w:p>
    <w:p w:rsidR="005F739E" w:rsidRPr="00A77F25" w:rsidRDefault="005F739E" w:rsidP="001D1FA1">
      <w:pPr>
        <w:tabs>
          <w:tab w:val="left" w:pos="1190"/>
        </w:tabs>
        <w:jc w:val="both"/>
        <w:rPr>
          <w:i/>
        </w:rPr>
      </w:pPr>
      <w:r w:rsidRPr="00A77F25">
        <w:t>4. Najpóźniej w dniu podpisania protokołu montażu i pierwszego uruchomienia Wykonawca zobowiązuje się dostarczyć kartę gwaran</w:t>
      </w:r>
      <w:r w:rsidR="001D1FA1" w:rsidRPr="00A77F25">
        <w:t>cyjną na dostarczone urządzenie.</w:t>
      </w:r>
    </w:p>
    <w:p w:rsidR="005F739E" w:rsidRPr="00A77F25" w:rsidRDefault="005F739E" w:rsidP="001D1FA1">
      <w:pPr>
        <w:jc w:val="both"/>
      </w:pPr>
      <w:r w:rsidRPr="00A77F25">
        <w:t xml:space="preserve">5. Dopuszcza się udzielenie dodatkowej gwarancji przez wytwórcę lub inny uprawniony podmiot. </w:t>
      </w:r>
    </w:p>
    <w:p w:rsidR="005F739E" w:rsidRPr="00A77F25" w:rsidRDefault="005F739E" w:rsidP="001D1FA1">
      <w:pPr>
        <w:pStyle w:val="Tekstpodstawowy"/>
        <w:jc w:val="both"/>
        <w:rPr>
          <w:b/>
        </w:rPr>
      </w:pPr>
    </w:p>
    <w:p w:rsidR="005F739E" w:rsidRPr="00A77F25" w:rsidRDefault="005F739E" w:rsidP="001D1FA1">
      <w:pPr>
        <w:pStyle w:val="Tekstpodstawowy"/>
        <w:jc w:val="center"/>
        <w:rPr>
          <w:b/>
        </w:rPr>
      </w:pPr>
      <w:r w:rsidRPr="00A77F25">
        <w:rPr>
          <w:b/>
        </w:rPr>
        <w:t>§ 11</w:t>
      </w:r>
    </w:p>
    <w:p w:rsidR="005F739E" w:rsidRPr="00A77F25" w:rsidRDefault="005F739E" w:rsidP="001D1FA1">
      <w:pPr>
        <w:pStyle w:val="Tekstpodstawowy"/>
        <w:ind w:hanging="283"/>
        <w:jc w:val="center"/>
      </w:pPr>
      <w:r w:rsidRPr="00A77F25">
        <w:rPr>
          <w:b/>
        </w:rPr>
        <w:t>KARY UMOWNE</w:t>
      </w:r>
    </w:p>
    <w:p w:rsidR="005F739E" w:rsidRPr="00A77F25" w:rsidRDefault="005F739E" w:rsidP="001D1FA1">
      <w:pPr>
        <w:pStyle w:val="Tekstpodstawowy"/>
        <w:tabs>
          <w:tab w:val="left" w:pos="360"/>
        </w:tabs>
        <w:jc w:val="both"/>
      </w:pPr>
      <w:r w:rsidRPr="00A77F25">
        <w:t>1. Zamawiający może żądać od Wykonawcy zapłaty następujących kar umownych:</w:t>
      </w:r>
    </w:p>
    <w:p w:rsidR="005F739E" w:rsidRPr="00A77F25" w:rsidRDefault="005F739E" w:rsidP="001D1FA1">
      <w:pPr>
        <w:pStyle w:val="Tekstpodstawowy"/>
        <w:ind w:left="360" w:hanging="218"/>
        <w:jc w:val="both"/>
      </w:pPr>
      <w:r w:rsidRPr="00A77F25">
        <w:tab/>
        <w:t>a) za niedotrzymanie terminu wykonania zamówienia – w wysokości 0,2 % łącznej wartości  umowy brutto określonej w § 4 ust. 1 umowy, za każdy dzień opóźnienia,</w:t>
      </w:r>
    </w:p>
    <w:p w:rsidR="005F739E" w:rsidRPr="00A77F25" w:rsidRDefault="005F739E" w:rsidP="001D1FA1">
      <w:pPr>
        <w:pStyle w:val="Tekstpodstawowy"/>
        <w:tabs>
          <w:tab w:val="left" w:pos="360"/>
        </w:tabs>
        <w:ind w:left="360" w:hanging="218"/>
        <w:jc w:val="both"/>
      </w:pPr>
      <w:r w:rsidRPr="00A77F25">
        <w:tab/>
        <w:t>b) za odstąpienie przez Wykonawcę od umowy, z przyczyn leżących po jego stronie – w wysokości 10% wartości umowy brutto określonej w § 4 ust. 1 umowy,</w:t>
      </w:r>
    </w:p>
    <w:p w:rsidR="005F739E" w:rsidRPr="00A77F25" w:rsidRDefault="005F739E" w:rsidP="001D1FA1">
      <w:pPr>
        <w:pStyle w:val="Tekstpodstawowy"/>
        <w:tabs>
          <w:tab w:val="left" w:pos="360"/>
        </w:tabs>
        <w:ind w:left="360" w:hanging="218"/>
        <w:jc w:val="both"/>
      </w:pPr>
      <w:r w:rsidRPr="00A77F25">
        <w:tab/>
        <w:t>c) za odstąpienie przez Zamawiającego od umowy, z przyczyn leżących po stronie Wykonawcy – w wysokości 10% wartości umowy brutto określonej w § 4 ust. 1 umowy,</w:t>
      </w:r>
    </w:p>
    <w:p w:rsidR="005F739E" w:rsidRPr="00A77F25" w:rsidRDefault="005F739E" w:rsidP="001D1FA1">
      <w:pPr>
        <w:pStyle w:val="Tekstpodstawowy"/>
        <w:tabs>
          <w:tab w:val="left" w:pos="360"/>
        </w:tabs>
        <w:ind w:left="360" w:hanging="218"/>
        <w:jc w:val="both"/>
      </w:pPr>
      <w:r w:rsidRPr="00A77F25">
        <w:tab/>
        <w:t>d) za zwłokę w usunięciu wad i usterek stwierdzonych przy odbiorze - w wysokości 0,1 % wartości brutto określonej w § 4 ust. 1 umowy, za każdy dzień zwłoki,</w:t>
      </w:r>
    </w:p>
    <w:p w:rsidR="005F739E" w:rsidRPr="00A77F25" w:rsidRDefault="005F739E" w:rsidP="001D1FA1">
      <w:pPr>
        <w:pStyle w:val="Tekstpodstawowy"/>
        <w:tabs>
          <w:tab w:val="left" w:pos="360"/>
        </w:tabs>
        <w:ind w:left="360" w:hanging="218"/>
        <w:jc w:val="both"/>
      </w:pPr>
      <w:r w:rsidRPr="00A77F25">
        <w:tab/>
        <w:t>e) za zwłokę w dostarczeniu Zamawiającemu dokumentów, o których mowa w niniejszej umowie  - w wysokości 0,1 % wartości brutto określonej w § 4 ust. 1 umowy, za każdy dzień zwłoki,</w:t>
      </w:r>
    </w:p>
    <w:p w:rsidR="005F739E" w:rsidRPr="00A77F25" w:rsidRDefault="005F739E" w:rsidP="001D1FA1">
      <w:pPr>
        <w:pStyle w:val="Tekstpodstawowy"/>
        <w:tabs>
          <w:tab w:val="left" w:pos="851"/>
        </w:tabs>
        <w:jc w:val="both"/>
      </w:pPr>
      <w:r w:rsidRPr="00A77F25">
        <w:t>2. Jeżeli jedna ze Stron wystąpi z żądaniem zapłaty kar umownych określonych w ust.1  druga ze Stron zobowiązuje się do zapłaty naliczonych kar. Zamawiający może potrącić  przysługujące mu kary umowne z wynagrodzenia należnego Wykonawcy.</w:t>
      </w:r>
    </w:p>
    <w:p w:rsidR="005F739E" w:rsidRPr="00A77F25" w:rsidRDefault="005F739E" w:rsidP="001D1FA1">
      <w:pPr>
        <w:pStyle w:val="Tekstpodstawowy"/>
        <w:tabs>
          <w:tab w:val="left" w:pos="851"/>
        </w:tabs>
        <w:jc w:val="both"/>
      </w:pPr>
      <w:r w:rsidRPr="00A77F25">
        <w:t>3. Strony zastrzegają sobie prawo do dochodzenia na zasadach ogólnych kodeksu cywilnego odszkodowania uzupełniającego przewyższającego wysokość zastrzeżonych kar umownych do wysokości rzeczywiście poniesionej szkody.</w:t>
      </w:r>
    </w:p>
    <w:p w:rsidR="005F739E" w:rsidRPr="00A77F25" w:rsidRDefault="005F739E" w:rsidP="001D1FA1">
      <w:pPr>
        <w:pStyle w:val="Tekstpodstawowy"/>
        <w:tabs>
          <w:tab w:val="left" w:pos="851"/>
        </w:tabs>
        <w:jc w:val="both"/>
      </w:pPr>
      <w:r w:rsidRPr="00A77F25">
        <w:lastRenderedPageBreak/>
        <w:t>4. Suma kar umownych nie może być wyższa niż wynagrodzenie, o którym mowa w § 4 ust. 1 umowy.</w:t>
      </w:r>
    </w:p>
    <w:p w:rsidR="005F739E" w:rsidRPr="00A77F25" w:rsidRDefault="005F739E" w:rsidP="001D1FA1">
      <w:pPr>
        <w:pStyle w:val="Tekstpodstawowy"/>
        <w:jc w:val="both"/>
        <w:rPr>
          <w:b/>
        </w:rPr>
      </w:pPr>
    </w:p>
    <w:p w:rsidR="005F739E" w:rsidRPr="00A77F25" w:rsidRDefault="005F739E" w:rsidP="001D1FA1">
      <w:pPr>
        <w:pStyle w:val="Tekstpodstawowy"/>
        <w:jc w:val="center"/>
        <w:rPr>
          <w:b/>
        </w:rPr>
      </w:pPr>
      <w:r w:rsidRPr="00A77F25">
        <w:rPr>
          <w:b/>
        </w:rPr>
        <w:t>§ 12</w:t>
      </w:r>
    </w:p>
    <w:p w:rsidR="005F739E" w:rsidRPr="00A77F25" w:rsidRDefault="005F739E" w:rsidP="001D1FA1">
      <w:pPr>
        <w:pStyle w:val="Tekstpodstawowy"/>
        <w:jc w:val="center"/>
        <w:rPr>
          <w:b/>
        </w:rPr>
      </w:pPr>
      <w:r w:rsidRPr="00A77F25">
        <w:rPr>
          <w:b/>
        </w:rPr>
        <w:t>ROZWIĄZANIE UMOWY</w:t>
      </w:r>
    </w:p>
    <w:p w:rsidR="005F739E" w:rsidRPr="00A77F25" w:rsidRDefault="005F739E" w:rsidP="001D1FA1">
      <w:pPr>
        <w:pStyle w:val="Tekstpodstawowy"/>
        <w:jc w:val="both"/>
      </w:pPr>
      <w:r w:rsidRPr="00A77F25">
        <w:t>1. Odstąpienie od umowy przez Zamawiającego może nastąpić jednostronnie w każdej chwili:</w:t>
      </w:r>
    </w:p>
    <w:p w:rsidR="005F739E" w:rsidRPr="00A77F25" w:rsidRDefault="005F739E" w:rsidP="001D1FA1">
      <w:pPr>
        <w:pStyle w:val="Tekstpodstawowy"/>
        <w:tabs>
          <w:tab w:val="left" w:pos="360"/>
        </w:tabs>
        <w:jc w:val="both"/>
      </w:pPr>
      <w:r w:rsidRPr="00A77F25">
        <w:t>- w trybie określonym w art.145 Ustawy z dnia 29.01.2004r. – Prawo Zamówień Publicznych,</w:t>
      </w:r>
    </w:p>
    <w:p w:rsidR="005F739E" w:rsidRPr="00A77F25" w:rsidRDefault="005F739E" w:rsidP="001D1FA1">
      <w:pPr>
        <w:pStyle w:val="Tekstpodstawowy"/>
        <w:tabs>
          <w:tab w:val="left" w:pos="360"/>
        </w:tabs>
        <w:jc w:val="both"/>
      </w:pPr>
      <w:r w:rsidRPr="00A77F25">
        <w:t>- w przypadku cofnięcia dofinansowania przyznanego na zakup lub braku możliwości jego uzyskania z przyczyn niezależnych od Zamawiającego lub z powodu niedotrzymania przez Wykonawcę warunków umowy .</w:t>
      </w:r>
    </w:p>
    <w:p w:rsidR="005F739E" w:rsidRPr="00A77F25" w:rsidRDefault="005F739E" w:rsidP="001D1FA1">
      <w:pPr>
        <w:pStyle w:val="Tekstpodstawowy"/>
        <w:tabs>
          <w:tab w:val="left" w:pos="360"/>
        </w:tabs>
        <w:jc w:val="both"/>
      </w:pPr>
      <w:r w:rsidRPr="00A77F25">
        <w:t>- w przypadku dostarczenia przez Wykonawcę przedmiotu umowy złej jakości, posiadającego wady/usterki lub niezgodnego z przedmiotem umowy określonym w SIWZ oraz jeżeli Wykonawca nie wywiąże się z wykonania całego zakresu zamówienia,</w:t>
      </w:r>
    </w:p>
    <w:p w:rsidR="005F739E" w:rsidRPr="00A77F25" w:rsidRDefault="005F739E" w:rsidP="001D1FA1">
      <w:pPr>
        <w:pStyle w:val="Tekstpodstawowy"/>
        <w:tabs>
          <w:tab w:val="left" w:pos="360"/>
        </w:tabs>
        <w:jc w:val="both"/>
      </w:pPr>
      <w:r w:rsidRPr="00A77F25">
        <w:t>- w przypadku niedotrzymania przez Wykonawcę ustalonych terminów (etapowych i końcowego) zakończenia dostaw,</w:t>
      </w:r>
    </w:p>
    <w:p w:rsidR="005F739E" w:rsidRPr="00A77F25" w:rsidRDefault="005F739E" w:rsidP="001D1FA1">
      <w:pPr>
        <w:pStyle w:val="Tekstpodstawowy"/>
        <w:tabs>
          <w:tab w:val="left" w:pos="360"/>
        </w:tabs>
        <w:jc w:val="both"/>
      </w:pPr>
      <w:r w:rsidRPr="00A77F25">
        <w:t>- jeżeli Wykonawca odmówi dostarczenia przedmiotu umowy Zamawiającemu.</w:t>
      </w:r>
    </w:p>
    <w:p w:rsidR="005F739E" w:rsidRPr="00A77F25" w:rsidRDefault="005F739E" w:rsidP="001D1FA1">
      <w:pPr>
        <w:autoSpaceDE w:val="0"/>
        <w:autoSpaceDN w:val="0"/>
        <w:adjustRightInd w:val="0"/>
        <w:ind w:left="284" w:hanging="284"/>
        <w:jc w:val="both"/>
        <w:rPr>
          <w:rFonts w:eastAsia="Calibri"/>
          <w:color w:val="000000"/>
        </w:rPr>
      </w:pPr>
      <w:r w:rsidRPr="00A77F25">
        <w:rPr>
          <w:rFonts w:eastAsia="Calibri"/>
          <w:color w:val="000000"/>
        </w:rPr>
        <w:t>2. Zamawiającemu przysługuje prawo odstąpienia od umowy również z przyczyn dotyczących Wykonawcy bez konieczności wyznaczania dodatkowego terminu, gdy :</w:t>
      </w:r>
    </w:p>
    <w:p w:rsidR="005F739E" w:rsidRPr="00A77F25" w:rsidRDefault="005F739E" w:rsidP="001D1FA1">
      <w:pPr>
        <w:autoSpaceDE w:val="0"/>
        <w:autoSpaceDN w:val="0"/>
        <w:adjustRightInd w:val="0"/>
        <w:jc w:val="both"/>
        <w:rPr>
          <w:rFonts w:eastAsia="Calibri"/>
          <w:color w:val="000000"/>
        </w:rPr>
      </w:pPr>
      <w:r w:rsidRPr="00A77F25">
        <w:rPr>
          <w:rFonts w:eastAsia="Calibri"/>
          <w:color w:val="000000"/>
        </w:rPr>
        <w:t>- zostanie złożony wniosek o ogłoszenie upadłości Wykonawcy,</w:t>
      </w:r>
    </w:p>
    <w:p w:rsidR="005F739E" w:rsidRPr="00A77F25" w:rsidRDefault="005F739E" w:rsidP="001D1FA1">
      <w:pPr>
        <w:autoSpaceDE w:val="0"/>
        <w:autoSpaceDN w:val="0"/>
        <w:adjustRightInd w:val="0"/>
        <w:jc w:val="both"/>
        <w:rPr>
          <w:rFonts w:eastAsia="Calibri"/>
          <w:color w:val="000000"/>
        </w:rPr>
      </w:pPr>
      <w:r w:rsidRPr="00A77F25">
        <w:rPr>
          <w:rFonts w:eastAsia="Calibri"/>
          <w:color w:val="000000"/>
        </w:rPr>
        <w:t>- zostanie wydany nakaz zajęcia majątku Wykonawcy.</w:t>
      </w:r>
    </w:p>
    <w:p w:rsidR="005F739E" w:rsidRPr="00A77F25" w:rsidRDefault="005F739E" w:rsidP="001D1FA1">
      <w:pPr>
        <w:autoSpaceDE w:val="0"/>
        <w:autoSpaceDN w:val="0"/>
        <w:adjustRightInd w:val="0"/>
        <w:jc w:val="both"/>
        <w:rPr>
          <w:rFonts w:eastAsia="Calibri"/>
          <w:color w:val="000000"/>
        </w:rPr>
      </w:pPr>
      <w:r w:rsidRPr="00A77F25">
        <w:rPr>
          <w:rFonts w:eastAsia="Calibri"/>
          <w:color w:val="000000"/>
        </w:rPr>
        <w:t>3. Odstąpienie od umowy wymaga formy pisemnej pod rygorem nieważności.</w:t>
      </w:r>
    </w:p>
    <w:p w:rsidR="005F739E" w:rsidRPr="00A77F25" w:rsidRDefault="005F739E" w:rsidP="001D1FA1">
      <w:pPr>
        <w:autoSpaceDE w:val="0"/>
        <w:autoSpaceDN w:val="0"/>
        <w:adjustRightInd w:val="0"/>
        <w:jc w:val="both"/>
        <w:rPr>
          <w:rFonts w:eastAsia="Calibri"/>
          <w:color w:val="000000"/>
        </w:rPr>
      </w:pPr>
      <w:r w:rsidRPr="00A77F25">
        <w:rPr>
          <w:rFonts w:eastAsia="Calibri"/>
          <w:color w:val="000000"/>
        </w:rPr>
        <w:t xml:space="preserve">4. </w:t>
      </w:r>
      <w:r w:rsidRPr="00A77F25">
        <w:t xml:space="preserve">Z tytułu odstąpienia od umowy przez Zamawiającego nie będą przysługiwały Wykonawcy żadne roszczenia. </w:t>
      </w:r>
    </w:p>
    <w:p w:rsidR="005F739E" w:rsidRPr="00A77F25" w:rsidRDefault="005F739E" w:rsidP="001D1FA1">
      <w:pPr>
        <w:pStyle w:val="Tekstpodstawowy"/>
        <w:tabs>
          <w:tab w:val="left" w:pos="142"/>
        </w:tabs>
        <w:jc w:val="both"/>
        <w:rPr>
          <w:rFonts w:eastAsia="Calibri"/>
          <w:color w:val="000000"/>
        </w:rPr>
      </w:pPr>
      <w:r w:rsidRPr="00A77F25">
        <w:rPr>
          <w:rFonts w:eastAsia="Calibri"/>
          <w:color w:val="000000"/>
        </w:rPr>
        <w:t>5. Odstąpienie nie powoduje utraty możliwości dochodzenia przez Zamawiającego odszkodowania i kar umownych.</w:t>
      </w:r>
    </w:p>
    <w:p w:rsidR="005F739E" w:rsidRPr="00A77F25" w:rsidRDefault="005F739E" w:rsidP="001D1FA1">
      <w:pPr>
        <w:pStyle w:val="Tekstpodstawowy"/>
        <w:tabs>
          <w:tab w:val="left" w:pos="360"/>
        </w:tabs>
        <w:jc w:val="both"/>
        <w:rPr>
          <w:rFonts w:eastAsia="Calibri"/>
          <w:color w:val="000000"/>
        </w:rPr>
      </w:pPr>
      <w:r w:rsidRPr="00A77F25">
        <w:rPr>
          <w:rFonts w:eastAsia="Calibri"/>
          <w:color w:val="000000"/>
        </w:rPr>
        <w:t>6. Strony mogą odstąpić od realizacji umowy za zgodnym porozumieniem stron.</w:t>
      </w:r>
    </w:p>
    <w:p w:rsidR="005F739E" w:rsidRPr="00A77F25" w:rsidRDefault="005F739E" w:rsidP="001D1FA1">
      <w:pPr>
        <w:pStyle w:val="Tekstpodstawowy"/>
        <w:tabs>
          <w:tab w:val="left" w:pos="360"/>
        </w:tabs>
        <w:jc w:val="both"/>
        <w:rPr>
          <w:rFonts w:eastAsia="Calibri"/>
        </w:rPr>
      </w:pPr>
      <w:r w:rsidRPr="00A77F25">
        <w:rPr>
          <w:rFonts w:eastAsia="Calibri"/>
        </w:rPr>
        <w:t>7. Umowa obowiązuje od dnia jej zawarcia do dnia wykonania wszystkich zobowiązań umownych przez strony umowy.</w:t>
      </w:r>
    </w:p>
    <w:p w:rsidR="005F739E" w:rsidRPr="00A77F25" w:rsidRDefault="005F739E" w:rsidP="001D1FA1">
      <w:pPr>
        <w:pStyle w:val="Tekstpodstawowy"/>
        <w:jc w:val="both"/>
        <w:rPr>
          <w:b/>
        </w:rPr>
      </w:pPr>
    </w:p>
    <w:p w:rsidR="005F739E" w:rsidRPr="00A77F25" w:rsidRDefault="005F739E" w:rsidP="001D1FA1">
      <w:pPr>
        <w:pStyle w:val="Tekstpodstawowy"/>
        <w:jc w:val="center"/>
        <w:rPr>
          <w:b/>
        </w:rPr>
      </w:pPr>
      <w:r w:rsidRPr="00A77F25">
        <w:rPr>
          <w:b/>
        </w:rPr>
        <w:t>§ 13</w:t>
      </w:r>
    </w:p>
    <w:p w:rsidR="005F739E" w:rsidRPr="00A77F25" w:rsidRDefault="005F739E" w:rsidP="001D1FA1">
      <w:pPr>
        <w:pStyle w:val="Tekstpodstawowy"/>
        <w:tabs>
          <w:tab w:val="left" w:pos="360"/>
        </w:tabs>
        <w:jc w:val="center"/>
        <w:rPr>
          <w:b/>
        </w:rPr>
      </w:pPr>
      <w:r w:rsidRPr="00A77F25">
        <w:rPr>
          <w:b/>
        </w:rPr>
        <w:t>INFORMACJA O DOPUSZCZALNOŚCI ZMIANY UMOWY</w:t>
      </w:r>
    </w:p>
    <w:p w:rsidR="001D1FA1" w:rsidRPr="00A77F25" w:rsidRDefault="001D1FA1" w:rsidP="001D1FA1">
      <w:pPr>
        <w:pStyle w:val="Tekstpodstawowy"/>
        <w:tabs>
          <w:tab w:val="left" w:pos="360"/>
        </w:tabs>
        <w:jc w:val="center"/>
        <w:rPr>
          <w:b/>
        </w:rPr>
      </w:pPr>
    </w:p>
    <w:p w:rsidR="005F739E" w:rsidRPr="00A77F25" w:rsidRDefault="005F739E" w:rsidP="001D1FA1">
      <w:pPr>
        <w:pStyle w:val="Tekstpodstawowy"/>
        <w:tabs>
          <w:tab w:val="left" w:pos="360"/>
        </w:tabs>
        <w:jc w:val="both"/>
      </w:pPr>
      <w:r w:rsidRPr="00A77F25">
        <w:t>1. Wszelkie zmiany niniejszej umowy wymagają zgody obu stron oraz pisemnego aneksu pod rygorem nieważności oraz zapewnienia zgodności z art. 144 ustawy – Prawo zamówień publicznych.</w:t>
      </w:r>
    </w:p>
    <w:p w:rsidR="005F739E" w:rsidRPr="00A77F25" w:rsidRDefault="005F739E" w:rsidP="001D1FA1">
      <w:pPr>
        <w:pStyle w:val="Tekstpodstawowy"/>
        <w:tabs>
          <w:tab w:val="left" w:pos="360"/>
        </w:tabs>
        <w:jc w:val="both"/>
      </w:pPr>
      <w:r w:rsidRPr="00A77F25">
        <w:t>2. Przewiduje się następujące możliwości zmiany umowy po podpisaniu przez obie strony stosownego aneksu do umowy na piśmie polegające na:</w:t>
      </w:r>
    </w:p>
    <w:p w:rsidR="005F739E" w:rsidRPr="00A77F25" w:rsidRDefault="005F739E" w:rsidP="001D1FA1">
      <w:pPr>
        <w:shd w:val="clear" w:color="auto" w:fill="FFFFFF"/>
        <w:ind w:left="709" w:hanging="425"/>
        <w:jc w:val="both"/>
        <w:rPr>
          <w:spacing w:val="-1"/>
        </w:rPr>
      </w:pPr>
      <w:r w:rsidRPr="00A77F25">
        <w:rPr>
          <w:spacing w:val="-1"/>
        </w:rPr>
        <w:t>2.1. zmianie formy organizacyjno-prawnej stron, nazwy, siedziby lub podmiotów reprezentujących pod warunkiem, że pod względem prawnym nie prowadzą one do zmian stron umowy,</w:t>
      </w:r>
    </w:p>
    <w:p w:rsidR="005F739E" w:rsidRPr="00A77F25" w:rsidRDefault="005F739E" w:rsidP="001D1FA1">
      <w:pPr>
        <w:pStyle w:val="Tekstpodstawowy"/>
        <w:tabs>
          <w:tab w:val="left" w:pos="360"/>
        </w:tabs>
        <w:ind w:left="709" w:hanging="425"/>
        <w:jc w:val="both"/>
        <w:rPr>
          <w:color w:val="000000"/>
          <w:spacing w:val="-1"/>
        </w:rPr>
      </w:pPr>
      <w:r w:rsidRPr="00A77F25">
        <w:rPr>
          <w:color w:val="000000"/>
          <w:spacing w:val="-1"/>
        </w:rPr>
        <w:t>2.2. zmianie terminu realizacji przedmiotu zamówienia, gdy:</w:t>
      </w:r>
    </w:p>
    <w:p w:rsidR="005F739E" w:rsidRPr="00A77F25" w:rsidRDefault="005F739E" w:rsidP="001D1FA1">
      <w:pPr>
        <w:pStyle w:val="Tekstpodstawowy"/>
        <w:tabs>
          <w:tab w:val="left" w:pos="360"/>
        </w:tabs>
        <w:ind w:left="709" w:hanging="425"/>
        <w:jc w:val="both"/>
        <w:rPr>
          <w:color w:val="000000"/>
          <w:spacing w:val="-1"/>
        </w:rPr>
      </w:pPr>
      <w:r w:rsidRPr="00A77F25">
        <w:rPr>
          <w:color w:val="000000"/>
          <w:spacing w:val="-1"/>
        </w:rPr>
        <w:lastRenderedPageBreak/>
        <w:tab/>
      </w:r>
      <w:r w:rsidRPr="00A77F25">
        <w:rPr>
          <w:color w:val="000000"/>
          <w:spacing w:val="-1"/>
        </w:rPr>
        <w:tab/>
        <w:t xml:space="preserve">- będzie to konieczne dla zapewnienia możliwości wykorzystania dofinansowania przyznanego na zakup,. </w:t>
      </w:r>
      <w:r w:rsidRPr="00A77F25">
        <w:rPr>
          <w:color w:val="000000"/>
          <w:spacing w:val="-1"/>
        </w:rPr>
        <w:tab/>
      </w:r>
    </w:p>
    <w:p w:rsidR="005F739E" w:rsidRPr="00A77F25" w:rsidRDefault="005F739E" w:rsidP="001D1FA1">
      <w:pPr>
        <w:pStyle w:val="Tekstpodstawowy"/>
        <w:tabs>
          <w:tab w:val="left" w:pos="360"/>
        </w:tabs>
        <w:ind w:left="709" w:hanging="425"/>
        <w:jc w:val="both"/>
        <w:rPr>
          <w:spacing w:val="-1"/>
        </w:rPr>
      </w:pPr>
      <w:r w:rsidRPr="00A77F25">
        <w:rPr>
          <w:spacing w:val="-1"/>
        </w:rPr>
        <w:t>2.3. zmianie postanowień niniejszej umowy w przypadku konieczności zapewnienia zgodności z umową na dofinansowanie zakupu,</w:t>
      </w:r>
    </w:p>
    <w:p w:rsidR="005F739E" w:rsidRPr="00A77F25" w:rsidRDefault="005F739E" w:rsidP="001D1FA1">
      <w:pPr>
        <w:pStyle w:val="Tekstpodstawowy"/>
        <w:tabs>
          <w:tab w:val="left" w:pos="360"/>
        </w:tabs>
        <w:ind w:left="709" w:hanging="425"/>
        <w:jc w:val="both"/>
        <w:rPr>
          <w:spacing w:val="-1"/>
        </w:rPr>
      </w:pPr>
      <w:r w:rsidRPr="00A77F25">
        <w:rPr>
          <w:spacing w:val="-1"/>
        </w:rPr>
        <w:t>2.4. zmianie terminu płatności i sposobu płatności w przypadku konieczności dostosowania się do wymogów podmiotów współfinansujących zakup,</w:t>
      </w:r>
    </w:p>
    <w:p w:rsidR="005F739E" w:rsidRPr="00A77F25" w:rsidRDefault="005F739E" w:rsidP="001D1FA1">
      <w:pPr>
        <w:shd w:val="clear" w:color="auto" w:fill="FFFFFF"/>
        <w:ind w:left="709" w:hanging="425"/>
        <w:jc w:val="both"/>
        <w:rPr>
          <w:color w:val="000000"/>
          <w:spacing w:val="-1"/>
        </w:rPr>
      </w:pPr>
      <w:r w:rsidRPr="00A77F25">
        <w:rPr>
          <w:color w:val="000000"/>
          <w:spacing w:val="-1"/>
        </w:rPr>
        <w:t xml:space="preserve">2.5. zmianie postanowień umowy w przypadku zaistnienia okoliczności tzw. „siły wyższej” tj. wydarzeń i okoliczności nadzwyczajnych, nieprzewidywalnych, niezależnych od dobrej woli i intencji którejkolwiek ze stron umowy, które uniemożliwiają jednej ze stron wywiązanie się z postanowień zawartej umowy lub powodują rażącą stratę dla którejkolwiek ze stron umowy. Gdy okoliczności „siły wyższej” uniemożliwiają jednej ze stron umowy wywiązanie się ze swych zobowiązań umownych, strony umowy mogą rozwiązać umowę w całości lub w części bez odszkodowania. </w:t>
      </w:r>
    </w:p>
    <w:p w:rsidR="005F739E" w:rsidRPr="00A77F25" w:rsidRDefault="005F739E" w:rsidP="001D1FA1">
      <w:pPr>
        <w:shd w:val="clear" w:color="auto" w:fill="FFFFFF"/>
        <w:ind w:left="284"/>
        <w:jc w:val="both"/>
        <w:rPr>
          <w:rFonts w:eastAsia="Calibri"/>
        </w:rPr>
      </w:pPr>
      <w:r w:rsidRPr="00A77F25">
        <w:rPr>
          <w:spacing w:val="-1"/>
        </w:rPr>
        <w:t>2.6.</w:t>
      </w:r>
      <w:r w:rsidRPr="00A77F25">
        <w:rPr>
          <w:rFonts w:eastAsia="Calibri"/>
        </w:rPr>
        <w:t xml:space="preserve"> zmianie osób odpowiedzialnych za realizację przedmiotu zamówienia,</w:t>
      </w:r>
    </w:p>
    <w:p w:rsidR="005F739E" w:rsidRPr="00A77F25" w:rsidRDefault="005F739E" w:rsidP="001D1FA1">
      <w:pPr>
        <w:autoSpaceDE w:val="0"/>
        <w:autoSpaceDN w:val="0"/>
        <w:adjustRightInd w:val="0"/>
        <w:ind w:left="709" w:hanging="425"/>
        <w:jc w:val="both"/>
        <w:rPr>
          <w:rFonts w:eastAsia="Calibri"/>
        </w:rPr>
      </w:pPr>
      <w:r w:rsidRPr="00A77F25">
        <w:rPr>
          <w:rFonts w:eastAsia="Calibri"/>
        </w:rPr>
        <w:t>2.7. wprowadzeniu zmian, których nie można było przewidzieć lub zapobiec im w chwili zawarcia umowy, uniemożliwiających wykonanie umowy w całości lub w części przy zachowaniu należytej staranności.</w:t>
      </w:r>
    </w:p>
    <w:p w:rsidR="005F739E" w:rsidRPr="00A77F25" w:rsidRDefault="005F739E" w:rsidP="001D1FA1">
      <w:pPr>
        <w:shd w:val="clear" w:color="auto" w:fill="FFFFFF"/>
        <w:jc w:val="both"/>
        <w:rPr>
          <w:color w:val="000000"/>
          <w:spacing w:val="-1"/>
        </w:rPr>
      </w:pPr>
      <w:r w:rsidRPr="00A77F25">
        <w:rPr>
          <w:color w:val="000000"/>
          <w:spacing w:val="-1"/>
        </w:rPr>
        <w:t xml:space="preserve">3. </w:t>
      </w:r>
      <w:r w:rsidRPr="00A77F25">
        <w:t>Zamawiający zastrzega sobie możliwość zmiany umowy, z zastrzeżeniem art. 140 ust. 1 i 3 ustawy Pzp, w przypadku zmiany w obowiązujących przepisach prawa mających wpływ na przedmiot i warunki umowy oraz zmiany sytuacji prawnej lub faktycznej Wykonawcy i/lub Zamawiającego skutkującej nie możliwością realizacji przedmiotu umowy.</w:t>
      </w:r>
    </w:p>
    <w:p w:rsidR="005F739E" w:rsidRPr="00A77F25" w:rsidRDefault="005F739E" w:rsidP="001D1FA1">
      <w:pPr>
        <w:shd w:val="clear" w:color="auto" w:fill="FFFFFF"/>
        <w:jc w:val="both"/>
      </w:pPr>
      <w:r w:rsidRPr="00A77F25">
        <w:rPr>
          <w:color w:val="000000"/>
          <w:spacing w:val="-1"/>
        </w:rPr>
        <w:t xml:space="preserve">4. </w:t>
      </w:r>
      <w:r w:rsidRPr="00A77F25">
        <w:t>Zamawiający zastrzega sobie możliwość zmiany umowy, z zastrzeżeniem art. 140 ust. 1 i 3 ustawy Pzp, w przypadku powstania nadzwyczajnych okoliczności (nie będących „siłą wyższą”), grożących rażącą stratą, których strony nie przewidziały przy zawarciu umowy;</w:t>
      </w:r>
    </w:p>
    <w:p w:rsidR="005F739E" w:rsidRPr="00A77F25" w:rsidRDefault="005F739E" w:rsidP="001D1FA1">
      <w:pPr>
        <w:shd w:val="clear" w:color="auto" w:fill="FFFFFF"/>
        <w:jc w:val="both"/>
        <w:rPr>
          <w:color w:val="000000"/>
          <w:spacing w:val="-1"/>
        </w:rPr>
      </w:pPr>
      <w:r w:rsidRPr="00A77F25">
        <w:t>5. Zamawiający zastrzega sobie możliwość zmiany umowy, z zastrzeżeniem art. 140 ust. 1 i 3 ustawy Pzp, w przypadku wystąpienia niezgodności pomiędzy zapisami umowy, a treścią oferty i/lub SIWZ.</w:t>
      </w:r>
    </w:p>
    <w:p w:rsidR="005F739E" w:rsidRPr="00A77F25" w:rsidRDefault="005F739E" w:rsidP="001D1FA1">
      <w:pPr>
        <w:pStyle w:val="Tekstpodstawowy"/>
        <w:tabs>
          <w:tab w:val="left" w:pos="3442"/>
        </w:tabs>
        <w:jc w:val="both"/>
        <w:rPr>
          <w:b/>
          <w:bCs/>
        </w:rPr>
      </w:pPr>
    </w:p>
    <w:p w:rsidR="005F739E" w:rsidRPr="00A77F25" w:rsidRDefault="005F739E" w:rsidP="001D1FA1">
      <w:pPr>
        <w:pStyle w:val="Tekstpodstawowy"/>
        <w:tabs>
          <w:tab w:val="left" w:pos="3442"/>
        </w:tabs>
        <w:jc w:val="center"/>
        <w:rPr>
          <w:b/>
        </w:rPr>
      </w:pPr>
      <w:r w:rsidRPr="00A77F25">
        <w:rPr>
          <w:b/>
          <w:bCs/>
        </w:rPr>
        <w:t>§ 14</w:t>
      </w:r>
      <w:r w:rsidRPr="00A77F25">
        <w:rPr>
          <w:b/>
        </w:rPr>
        <w:br/>
        <w:t>OCHRONA TAJEMNICY</w:t>
      </w:r>
    </w:p>
    <w:p w:rsidR="005F739E" w:rsidRPr="00A77F25" w:rsidRDefault="005F739E" w:rsidP="001D1FA1">
      <w:pPr>
        <w:pStyle w:val="Tekstpodstawowy"/>
        <w:tabs>
          <w:tab w:val="left" w:pos="360"/>
        </w:tabs>
        <w:ind w:hanging="180"/>
        <w:jc w:val="both"/>
      </w:pPr>
      <w:r w:rsidRPr="00A77F25">
        <w:t xml:space="preserve">1. Strony uznają niżej wymienione dziedziny informacji za informacje poufne: </w:t>
      </w:r>
    </w:p>
    <w:p w:rsidR="005F739E" w:rsidRPr="00A77F25" w:rsidRDefault="005F739E" w:rsidP="001D1FA1">
      <w:pPr>
        <w:pStyle w:val="Tekstpodstawowy"/>
        <w:jc w:val="both"/>
      </w:pPr>
      <w:r w:rsidRPr="00A77F25">
        <w:t>- dane techniczne, technologiczne i metodologiczne o przedsiębiorstwie Wykonawcy, poza zawartymi w ofercie, umowie i załącznikach do umowy,</w:t>
      </w:r>
    </w:p>
    <w:p w:rsidR="005F739E" w:rsidRPr="00A77F25" w:rsidRDefault="005F739E" w:rsidP="001D1FA1">
      <w:pPr>
        <w:pStyle w:val="Tekstpodstawowy"/>
        <w:jc w:val="both"/>
      </w:pPr>
      <w:r w:rsidRPr="00A77F25">
        <w:t>- finanse, organizacja i procedury postępowania przedsiębiorstwa drugiej Strony,</w:t>
      </w:r>
    </w:p>
    <w:p w:rsidR="005F739E" w:rsidRPr="00A77F25" w:rsidRDefault="005F739E" w:rsidP="001D1FA1">
      <w:pPr>
        <w:pStyle w:val="Tekstpodstawowy"/>
        <w:jc w:val="both"/>
      </w:pPr>
      <w:r w:rsidRPr="00A77F25">
        <w:t>- oprogramowanie aplikacyjne, programy i algorytmy,</w:t>
      </w:r>
    </w:p>
    <w:p w:rsidR="005F739E" w:rsidRPr="00A77F25" w:rsidRDefault="005F739E" w:rsidP="001D1FA1">
      <w:pPr>
        <w:pStyle w:val="Tekstpodstawowy"/>
        <w:jc w:val="both"/>
      </w:pPr>
      <w:r w:rsidRPr="00A77F25">
        <w:t>- dokumentację, materiały treningowe, wewnętrzne raporty i analizy,</w:t>
      </w:r>
    </w:p>
    <w:p w:rsidR="005F739E" w:rsidRPr="00A77F25" w:rsidRDefault="005F739E" w:rsidP="001D1FA1">
      <w:pPr>
        <w:pStyle w:val="Tekstpodstawowy"/>
        <w:jc w:val="both"/>
      </w:pPr>
      <w:r w:rsidRPr="00A77F25">
        <w:t>- plany rozwojowe stron,</w:t>
      </w:r>
    </w:p>
    <w:p w:rsidR="005F739E" w:rsidRPr="00A77F25" w:rsidRDefault="005F739E" w:rsidP="001D1FA1">
      <w:pPr>
        <w:pStyle w:val="Tekstpodstawowy"/>
        <w:jc w:val="both"/>
      </w:pPr>
      <w:r w:rsidRPr="00A77F25">
        <w:t>- tożsamość klientów lub potencjalnych klientów Stron,</w:t>
      </w:r>
    </w:p>
    <w:p w:rsidR="005F739E" w:rsidRPr="00A77F25" w:rsidRDefault="005F739E" w:rsidP="001D1FA1">
      <w:pPr>
        <w:pStyle w:val="Tekstpodstawowy"/>
        <w:jc w:val="both"/>
      </w:pPr>
      <w:r w:rsidRPr="00A77F25">
        <w:t>- warunki i postanowienia kontraktów (istniejących lub proponowanych) z klientami lub potencjalnymi klientami Stron i inne dane o charakterze handlowym,</w:t>
      </w:r>
    </w:p>
    <w:p w:rsidR="005F739E" w:rsidRPr="00A77F25" w:rsidRDefault="005F739E" w:rsidP="001D1FA1">
      <w:pPr>
        <w:pStyle w:val="Tekstpodstawowy"/>
        <w:jc w:val="both"/>
      </w:pPr>
      <w:r w:rsidRPr="00A77F25">
        <w:t>- dane osobowe w rozumieniu Ustawy o ochronie danych osobowych,</w:t>
      </w:r>
    </w:p>
    <w:p w:rsidR="005F739E" w:rsidRPr="00A77F25" w:rsidRDefault="005F739E" w:rsidP="001D1FA1">
      <w:pPr>
        <w:pStyle w:val="Tekstpodstawowy"/>
        <w:jc w:val="both"/>
      </w:pPr>
      <w:r w:rsidRPr="00A77F25">
        <w:t>- dane medyczne,</w:t>
      </w:r>
    </w:p>
    <w:p w:rsidR="005F739E" w:rsidRPr="00A77F25" w:rsidRDefault="005F739E" w:rsidP="001D1FA1">
      <w:pPr>
        <w:pStyle w:val="Tekstpodstawowy"/>
        <w:jc w:val="both"/>
      </w:pPr>
      <w:r w:rsidRPr="00A77F25">
        <w:t>- wszelkie inne informacje oznaczone przez Strony jako poufne.</w:t>
      </w:r>
    </w:p>
    <w:p w:rsidR="005F739E" w:rsidRPr="00A77F25" w:rsidRDefault="005F739E" w:rsidP="001D1FA1">
      <w:pPr>
        <w:pStyle w:val="Tekstpodstawowy"/>
        <w:tabs>
          <w:tab w:val="left" w:pos="360"/>
        </w:tabs>
        <w:ind w:hanging="180"/>
        <w:jc w:val="both"/>
      </w:pPr>
      <w:r w:rsidRPr="00A77F25">
        <w:lastRenderedPageBreak/>
        <w:t>2. Mając na względzie powyższe Strony zgadzają się:</w:t>
      </w:r>
    </w:p>
    <w:p w:rsidR="005F739E" w:rsidRPr="00A77F25" w:rsidRDefault="005F739E" w:rsidP="001D1FA1">
      <w:pPr>
        <w:pStyle w:val="Tekstpodstawowy"/>
        <w:jc w:val="both"/>
      </w:pPr>
      <w:r w:rsidRPr="00A77F25">
        <w:t>- utrzymywać w tajemnicy informację poufną i nie ujawniać, bez wzajemnej pisemnej zgody, żadnej jej części jakiejkolwiek innej stronie,</w:t>
      </w:r>
    </w:p>
    <w:p w:rsidR="005F739E" w:rsidRPr="00A77F25" w:rsidRDefault="005F739E" w:rsidP="001D1FA1">
      <w:pPr>
        <w:pStyle w:val="Tekstpodstawowy"/>
        <w:jc w:val="both"/>
      </w:pPr>
      <w:r w:rsidRPr="00A77F25">
        <w:t>- ograniczyć rozpowszechnianie informacji poufnej w obrębie własnej organizacji, jedynie do osób, które muszą posiadać taką wiedzę w celu realizacji umowy,</w:t>
      </w:r>
    </w:p>
    <w:p w:rsidR="005F739E" w:rsidRPr="00A77F25" w:rsidRDefault="005F739E" w:rsidP="001D1FA1">
      <w:pPr>
        <w:pStyle w:val="Tekstpodstawowy"/>
        <w:jc w:val="both"/>
      </w:pPr>
      <w:r w:rsidRPr="00A77F25">
        <w:t>- wykorzystywać informacje poufne jedynie do celu podjęcia działań, dostarczenia usług i/lub wytworzenia produktów objętych umową,</w:t>
      </w:r>
    </w:p>
    <w:p w:rsidR="005F739E" w:rsidRPr="00A77F25" w:rsidRDefault="005F739E" w:rsidP="001D1FA1">
      <w:pPr>
        <w:pStyle w:val="Tekstpodstawowy"/>
        <w:jc w:val="both"/>
      </w:pPr>
      <w:r w:rsidRPr="00A77F25">
        <w:t>- podjąć niezbędne działania, włączając w to odpowiednie umowy ze swoimi pracownikami oraz odpowiednie ich poinstruowanie, w celu umożliwienia wywiązania się ze zobowiązań wynikających z umowy,</w:t>
      </w:r>
    </w:p>
    <w:p w:rsidR="005F739E" w:rsidRPr="00A77F25" w:rsidRDefault="005F739E" w:rsidP="001D1FA1">
      <w:pPr>
        <w:pStyle w:val="Tekstpodstawowy"/>
        <w:jc w:val="both"/>
      </w:pPr>
      <w:r w:rsidRPr="00A77F25">
        <w:t>- poinformować osoby fizyczne i prawne współpracujące ze Stroną, bez względu na podstawę prawną takiej współpracy, o poufnym charakterze udostępnionych informacji oraz zobowiązać je do zachowania poufności.</w:t>
      </w:r>
    </w:p>
    <w:p w:rsidR="005F739E" w:rsidRPr="00A77F25" w:rsidRDefault="005F739E" w:rsidP="001D1FA1">
      <w:pPr>
        <w:pStyle w:val="Bezodstpw"/>
        <w:ind w:hanging="284"/>
        <w:jc w:val="both"/>
        <w:rPr>
          <w:rFonts w:ascii="Times New Roman" w:hAnsi="Times New Roman"/>
          <w:sz w:val="24"/>
          <w:szCs w:val="24"/>
        </w:rPr>
      </w:pPr>
      <w:r w:rsidRPr="00A77F25">
        <w:rPr>
          <w:rFonts w:ascii="Times New Roman" w:hAnsi="Times New Roman"/>
          <w:sz w:val="24"/>
          <w:szCs w:val="24"/>
        </w:rPr>
        <w:t>3. Strona</w:t>
      </w:r>
      <w:r w:rsidRPr="00A77F25">
        <w:rPr>
          <w:rFonts w:ascii="Times New Roman" w:hAnsi="Times New Roman"/>
          <w:b/>
          <w:sz w:val="24"/>
          <w:szCs w:val="24"/>
        </w:rPr>
        <w:t xml:space="preserve"> </w:t>
      </w:r>
      <w:r w:rsidRPr="00A77F25">
        <w:rPr>
          <w:rFonts w:ascii="Times New Roman" w:hAnsi="Times New Roman"/>
          <w:sz w:val="24"/>
          <w:szCs w:val="24"/>
        </w:rPr>
        <w:t>może ujawnić informację poufną, jeżeli obowiązek taki jest wymagany obowiązującymi przepisami prawa lub ujawnienie wymagane jest na żądanie organu do tego uprawnionego.</w:t>
      </w:r>
    </w:p>
    <w:p w:rsidR="005F739E" w:rsidRPr="00A77F25" w:rsidRDefault="005F739E" w:rsidP="001D1FA1">
      <w:pPr>
        <w:pStyle w:val="Bezodstpw"/>
        <w:ind w:hanging="284"/>
        <w:jc w:val="both"/>
        <w:rPr>
          <w:rFonts w:ascii="Times New Roman" w:hAnsi="Times New Roman"/>
          <w:sz w:val="24"/>
          <w:szCs w:val="24"/>
        </w:rPr>
      </w:pPr>
      <w:r w:rsidRPr="00A77F25">
        <w:rPr>
          <w:rFonts w:ascii="Times New Roman" w:hAnsi="Times New Roman"/>
          <w:sz w:val="24"/>
          <w:szCs w:val="24"/>
        </w:rPr>
        <w:t>4. Każda informacja poufna ujawniona przez jedną ze Stron drugiej lub jej pracownikom, przed datą zawarcia umowy, staje się informacją jawną.</w:t>
      </w:r>
    </w:p>
    <w:p w:rsidR="005F739E" w:rsidRPr="00A77F25" w:rsidRDefault="005F739E" w:rsidP="001D1FA1">
      <w:pPr>
        <w:pStyle w:val="Bezodstpw"/>
        <w:ind w:hanging="284"/>
        <w:jc w:val="both"/>
        <w:rPr>
          <w:rFonts w:ascii="Times New Roman" w:hAnsi="Times New Roman"/>
          <w:sz w:val="24"/>
          <w:szCs w:val="24"/>
        </w:rPr>
      </w:pPr>
      <w:r w:rsidRPr="00A77F25">
        <w:rPr>
          <w:rFonts w:ascii="Times New Roman" w:hAnsi="Times New Roman"/>
          <w:sz w:val="24"/>
          <w:szCs w:val="24"/>
        </w:rPr>
        <w:t>5.</w:t>
      </w:r>
      <w:r w:rsidRPr="00A77F25">
        <w:rPr>
          <w:rFonts w:ascii="Times New Roman" w:hAnsi="Times New Roman"/>
          <w:b/>
          <w:sz w:val="24"/>
          <w:szCs w:val="24"/>
        </w:rPr>
        <w:t xml:space="preserve"> </w:t>
      </w:r>
      <w:r w:rsidRPr="00A77F25">
        <w:rPr>
          <w:rFonts w:ascii="Times New Roman" w:hAnsi="Times New Roman"/>
          <w:sz w:val="24"/>
          <w:szCs w:val="24"/>
        </w:rPr>
        <w:t>Postanowienia niniejsze nie stosują się do informacji poufnej podanej do wiadomości publicznej przez Stronę do tego uprawnioną.</w:t>
      </w:r>
    </w:p>
    <w:p w:rsidR="005F739E" w:rsidRPr="00A77F25" w:rsidRDefault="005F739E" w:rsidP="001D1FA1">
      <w:pPr>
        <w:pStyle w:val="Bezodstpw"/>
        <w:ind w:hanging="284"/>
        <w:jc w:val="both"/>
        <w:rPr>
          <w:rFonts w:ascii="Times New Roman" w:hAnsi="Times New Roman"/>
          <w:sz w:val="24"/>
          <w:szCs w:val="24"/>
        </w:rPr>
      </w:pPr>
      <w:r w:rsidRPr="00A77F25">
        <w:rPr>
          <w:rFonts w:ascii="Times New Roman" w:hAnsi="Times New Roman"/>
          <w:sz w:val="24"/>
          <w:szCs w:val="24"/>
        </w:rPr>
        <w:t>6. Strony zobowiązane są do usunięcia, po zakończeniu lub ustaniu umowy, wszelkich udostępnionych przez drugą stronę informacji i danych poufnych, w szczególności danych osobowych, medycznych i kopii udostępnionych baz danych, co zostanie potwierdzone stosownym protokołem.</w:t>
      </w:r>
    </w:p>
    <w:p w:rsidR="005F739E" w:rsidRPr="00A77F25" w:rsidRDefault="005F739E" w:rsidP="001D1FA1">
      <w:pPr>
        <w:pStyle w:val="Tekstpodstawowy"/>
        <w:jc w:val="both"/>
        <w:rPr>
          <w:b/>
        </w:rPr>
      </w:pPr>
    </w:p>
    <w:p w:rsidR="005F739E" w:rsidRPr="00A77F25" w:rsidRDefault="005F739E" w:rsidP="001D1FA1">
      <w:pPr>
        <w:pStyle w:val="Tekstpodstawowy"/>
        <w:jc w:val="center"/>
        <w:rPr>
          <w:b/>
        </w:rPr>
      </w:pPr>
      <w:r w:rsidRPr="00A77F25">
        <w:rPr>
          <w:b/>
        </w:rPr>
        <w:t>§ 15</w:t>
      </w:r>
    </w:p>
    <w:p w:rsidR="005F739E" w:rsidRDefault="005F739E" w:rsidP="00644E5E">
      <w:pPr>
        <w:pStyle w:val="Tekstpodstawowy"/>
        <w:jc w:val="center"/>
        <w:rPr>
          <w:b/>
        </w:rPr>
      </w:pPr>
      <w:r w:rsidRPr="00A77F25">
        <w:rPr>
          <w:b/>
        </w:rPr>
        <w:t>POSTANOWIENIA KOŃCOWE</w:t>
      </w:r>
    </w:p>
    <w:p w:rsidR="00644E5E" w:rsidRPr="00A77F25" w:rsidRDefault="00644E5E" w:rsidP="00644E5E">
      <w:pPr>
        <w:pStyle w:val="Tekstpodstawowy"/>
        <w:jc w:val="center"/>
        <w:rPr>
          <w:b/>
        </w:rPr>
      </w:pPr>
    </w:p>
    <w:p w:rsidR="005F739E" w:rsidRPr="00A77F25" w:rsidRDefault="005F739E" w:rsidP="001D1FA1">
      <w:pPr>
        <w:pStyle w:val="Akapitzlist"/>
        <w:tabs>
          <w:tab w:val="left" w:pos="567"/>
        </w:tabs>
        <w:ind w:left="0"/>
        <w:contextualSpacing w:val="0"/>
        <w:jc w:val="both"/>
      </w:pPr>
      <w:r w:rsidRPr="00A77F25">
        <w:t>1.Wierzytelności</w:t>
      </w:r>
    </w:p>
    <w:p w:rsidR="005F739E" w:rsidRPr="00A77F25" w:rsidRDefault="005F739E" w:rsidP="001D1FA1">
      <w:pPr>
        <w:pStyle w:val="Akapitzlist"/>
        <w:tabs>
          <w:tab w:val="left" w:pos="567"/>
          <w:tab w:val="left" w:pos="851"/>
        </w:tabs>
        <w:ind w:left="0"/>
        <w:jc w:val="both"/>
        <w:rPr>
          <w:strike/>
        </w:rPr>
      </w:pPr>
      <w:r w:rsidRPr="00A77F25">
        <w:t xml:space="preserve">1.1. Wykonawca nie może dokonać zastawienia lub przeniesienia, w szczególności: cesji, przekazu, sprzedaży; jakiejkolwiek wierzytelności wynikającej z Umowy lub jej części, jak również korzyści wynikającej z Umowy np. odsetek lub udziału w niej na osoby trzecie bez uprzedniej, pisemnej zgody Zamawiającego. </w:t>
      </w:r>
    </w:p>
    <w:p w:rsidR="005F739E" w:rsidRPr="00A77F25" w:rsidRDefault="005F739E" w:rsidP="001D1FA1">
      <w:pPr>
        <w:pStyle w:val="Akapitzlist"/>
        <w:tabs>
          <w:tab w:val="left" w:pos="567"/>
          <w:tab w:val="left" w:pos="851"/>
        </w:tabs>
        <w:ind w:left="0"/>
        <w:contextualSpacing w:val="0"/>
        <w:jc w:val="both"/>
      </w:pPr>
      <w:r w:rsidRPr="00A77F25">
        <w:t xml:space="preserve">1.2. W przypadku Wykonawcy będącego Konsorcjum, z wnioskiem do Zamawiającego o wyrażenie zgody na dokonanie czynności, o której mowa w pkt 1.1., występuje podmiot reprezentujący wszystkich członków Konsorcjum, zgodnie z posiadanym pełnomocnictwem.                                                                                    </w:t>
      </w:r>
    </w:p>
    <w:p w:rsidR="005F739E" w:rsidRPr="00A77F25" w:rsidRDefault="005F739E" w:rsidP="001D1FA1">
      <w:pPr>
        <w:pStyle w:val="Akapitzlist"/>
        <w:tabs>
          <w:tab w:val="left" w:pos="567"/>
          <w:tab w:val="left" w:pos="993"/>
        </w:tabs>
        <w:ind w:left="0"/>
        <w:contextualSpacing w:val="0"/>
        <w:jc w:val="both"/>
      </w:pPr>
      <w:r w:rsidRPr="00A77F25">
        <w:t>1.3. Cesja, przelew lub czynność wywołująca podobne skutki np. udzielenie poręczenia zapłaty za Zamawiającego, dokonane bez pisemnej zgody Zamawiającego, są względem Zamawiającego bezskuteczne.</w:t>
      </w:r>
    </w:p>
    <w:p w:rsidR="005F739E" w:rsidRPr="00A77F25" w:rsidRDefault="005F739E" w:rsidP="001D1FA1">
      <w:pPr>
        <w:pStyle w:val="Tekstpodstawowy"/>
        <w:tabs>
          <w:tab w:val="left" w:pos="360"/>
        </w:tabs>
        <w:jc w:val="both"/>
      </w:pPr>
      <w:r w:rsidRPr="00A77F25">
        <w:t>1.4. Wykonawca zobowiązany jest do nie dokonywania potrąceń swojej wierzytelności wraz z odsetkami  z wierzytelnością  Zamawiającego lub osób trzecich bez pisemnej zgody Zamawiającego.</w:t>
      </w:r>
    </w:p>
    <w:p w:rsidR="005F739E" w:rsidRPr="00A77F25" w:rsidRDefault="005F739E" w:rsidP="001D1FA1">
      <w:pPr>
        <w:pStyle w:val="Default"/>
        <w:jc w:val="both"/>
      </w:pPr>
      <w:r w:rsidRPr="00A77F25">
        <w:t xml:space="preserve">2. Do dokonania czynności polegającej na zmianie wierzyciela Zamawiającego-Szpitala wymagane jest uzyskanie uprzedniej zgody podmiotu tworzącego Zamawiającego-Szpital, </w:t>
      </w:r>
      <w:r w:rsidRPr="00A77F25">
        <w:lastRenderedPageBreak/>
        <w:t xml:space="preserve">zgodnie z art. 54 ust. 5 ustawy z dnia 15 kwietnia 2011r. o działalności leczniczej, pod rygorem nieważności dokonania tej czynności. </w:t>
      </w:r>
    </w:p>
    <w:p w:rsidR="005F739E" w:rsidRPr="00A77F25" w:rsidRDefault="005F739E" w:rsidP="001D1FA1">
      <w:pPr>
        <w:jc w:val="both"/>
      </w:pPr>
      <w:r w:rsidRPr="00A77F25">
        <w:t>3. W przypadku, gdy podmiot trzeci, który nabył wierzytelność niezgodnie z zastrzeżeniem o którym mowa w ust. 1,  będzie dochodził od Zamawiającego - Szpitala należności, których spłaty dokonał Wykonawcy, Wykonawca zobowiązuje się do uregulowania należności wobec podmiotu trzeciego.</w:t>
      </w:r>
    </w:p>
    <w:p w:rsidR="005F739E" w:rsidRPr="00A77F25" w:rsidRDefault="005F739E" w:rsidP="001D1FA1">
      <w:pPr>
        <w:pStyle w:val="Tekstpodstawowy"/>
        <w:tabs>
          <w:tab w:val="left" w:pos="360"/>
        </w:tabs>
        <w:jc w:val="both"/>
      </w:pPr>
      <w:r w:rsidRPr="00A77F25">
        <w:t>4. Wykonawca zobowiązuje się do zawarcia w dniu podpisania umowy porozumienia będącego załącznikiem nr 4 do niniejszej umowy - dot. pakietu nr 1.</w:t>
      </w:r>
    </w:p>
    <w:p w:rsidR="005F739E" w:rsidRPr="00A77F25" w:rsidRDefault="005F739E" w:rsidP="001D1FA1">
      <w:pPr>
        <w:pStyle w:val="Tekstpodstawowy"/>
        <w:tabs>
          <w:tab w:val="left" w:pos="360"/>
        </w:tabs>
        <w:jc w:val="both"/>
      </w:pPr>
      <w:r w:rsidRPr="00A77F25">
        <w:t>5. W sprawach nieuregulowanych niniejszą umową obowiązują przepisy Ustawy – Prawo Zamówień Publicznych oraz Kodeksu Cywilnego.</w:t>
      </w:r>
    </w:p>
    <w:p w:rsidR="005F739E" w:rsidRPr="00A77F25" w:rsidRDefault="005F739E" w:rsidP="001D1FA1">
      <w:pPr>
        <w:pStyle w:val="Tekstpodstawowy"/>
        <w:tabs>
          <w:tab w:val="left" w:pos="360"/>
        </w:tabs>
        <w:jc w:val="both"/>
      </w:pPr>
      <w:r w:rsidRPr="00A77F25">
        <w:t>6. Ewentualne spory między Stronami wynikłe z niniejszej umowy będą rozstrzygane przez sąd właściwy dla siedziby Zamawiającego.</w:t>
      </w:r>
    </w:p>
    <w:p w:rsidR="005F739E" w:rsidRPr="00A77F25" w:rsidRDefault="005F739E" w:rsidP="001D1FA1">
      <w:pPr>
        <w:pStyle w:val="Tekstpodstawowy"/>
        <w:tabs>
          <w:tab w:val="left" w:pos="360"/>
        </w:tabs>
        <w:jc w:val="both"/>
      </w:pPr>
      <w:r w:rsidRPr="00A77F25">
        <w:t>7. Umowę sporządzono w trzech jednobrzmiących egzemplarzach, jeden egzemplarz dla Wykonawcy oraz dwa egzemplarze dla Zamawiającego.</w:t>
      </w:r>
    </w:p>
    <w:p w:rsidR="005F739E" w:rsidRPr="00A77F25" w:rsidRDefault="005F739E" w:rsidP="001D1FA1">
      <w:pPr>
        <w:jc w:val="both"/>
      </w:pPr>
    </w:p>
    <w:p w:rsidR="00086B2C" w:rsidRPr="00A77F25" w:rsidRDefault="00086B2C" w:rsidP="001D1FA1">
      <w:pPr>
        <w:jc w:val="both"/>
        <w:rPr>
          <w:b/>
        </w:rPr>
      </w:pPr>
    </w:p>
    <w:p w:rsidR="005F739E" w:rsidRPr="00A77F25" w:rsidRDefault="005F739E" w:rsidP="001D1FA1">
      <w:pPr>
        <w:jc w:val="both"/>
        <w:rPr>
          <w:b/>
        </w:rPr>
      </w:pPr>
      <w:r w:rsidRPr="00A77F25">
        <w:rPr>
          <w:b/>
        </w:rPr>
        <w:t>WYKONAWCA:</w:t>
      </w:r>
      <w:r w:rsidRPr="00A77F25">
        <w:rPr>
          <w:b/>
        </w:rPr>
        <w:tab/>
      </w:r>
      <w:r w:rsidRPr="00A77F25">
        <w:rPr>
          <w:b/>
        </w:rPr>
        <w:tab/>
      </w:r>
      <w:r w:rsidRPr="00A77F25">
        <w:rPr>
          <w:b/>
        </w:rPr>
        <w:tab/>
      </w:r>
      <w:r w:rsidRPr="00A77F25">
        <w:rPr>
          <w:b/>
        </w:rPr>
        <w:tab/>
      </w:r>
      <w:r w:rsidRPr="00A77F25">
        <w:rPr>
          <w:b/>
        </w:rPr>
        <w:tab/>
      </w:r>
      <w:r w:rsidRPr="00A77F25">
        <w:rPr>
          <w:b/>
        </w:rPr>
        <w:tab/>
      </w:r>
      <w:r w:rsidRPr="00A77F25">
        <w:rPr>
          <w:b/>
        </w:rPr>
        <w:tab/>
        <w:t>ZAMAWIAJĄCY</w:t>
      </w:r>
    </w:p>
    <w:p w:rsidR="00837F5D" w:rsidRPr="00A77F25" w:rsidRDefault="005F739E" w:rsidP="00837F5D">
      <w:pPr>
        <w:pStyle w:val="Default"/>
        <w:jc w:val="right"/>
      </w:pPr>
      <w:r w:rsidRPr="00A77F25">
        <w:br w:type="page"/>
      </w:r>
    </w:p>
    <w:p w:rsidR="00837F5D" w:rsidRPr="00A77F25" w:rsidRDefault="00837F5D" w:rsidP="00837F5D">
      <w:pPr>
        <w:pStyle w:val="Default"/>
        <w:jc w:val="right"/>
        <w:rPr>
          <w:b/>
          <w:u w:val="single"/>
        </w:rPr>
      </w:pPr>
      <w:r w:rsidRPr="00A77F25">
        <w:rPr>
          <w:b/>
          <w:u w:val="single"/>
        </w:rPr>
        <w:t xml:space="preserve">DOTYCZY CZĘŚCI III – AMBULANS </w:t>
      </w:r>
      <w:r w:rsidR="003C19E0">
        <w:rPr>
          <w:b/>
          <w:u w:val="single"/>
        </w:rPr>
        <w:t>RATUNKOWY</w:t>
      </w:r>
    </w:p>
    <w:p w:rsidR="00837F5D" w:rsidRPr="00A77F25" w:rsidRDefault="00837F5D" w:rsidP="00837F5D">
      <w:pPr>
        <w:pStyle w:val="Default"/>
        <w:jc w:val="center"/>
        <w:rPr>
          <w:b/>
          <w:bCs/>
        </w:rPr>
      </w:pPr>
    </w:p>
    <w:p w:rsidR="00837F5D" w:rsidRPr="00A77F25" w:rsidRDefault="00837F5D" w:rsidP="00837F5D">
      <w:pPr>
        <w:pStyle w:val="Default"/>
        <w:jc w:val="center"/>
      </w:pPr>
      <w:r w:rsidRPr="00A77F25">
        <w:rPr>
          <w:b/>
          <w:bCs/>
        </w:rPr>
        <w:t>Wzór umowy</w:t>
      </w:r>
    </w:p>
    <w:p w:rsidR="00837F5D" w:rsidRPr="00A77F25" w:rsidRDefault="00837F5D" w:rsidP="00837F5D">
      <w:pPr>
        <w:pStyle w:val="Default"/>
        <w:jc w:val="both"/>
      </w:pPr>
      <w:r w:rsidRPr="00A77F25">
        <w:t xml:space="preserve">zawarta w dniu .......................... w Pajęcznie pomiędzy Powiatem Pajęczańskim, ul. Kościuszki 76, 98-330 Pajęczno reprezentowanym przez: </w:t>
      </w:r>
    </w:p>
    <w:p w:rsidR="00837F5D" w:rsidRPr="00A77F25" w:rsidRDefault="00837F5D" w:rsidP="00837F5D">
      <w:pPr>
        <w:pStyle w:val="Default"/>
        <w:jc w:val="both"/>
        <w:rPr>
          <w:b/>
          <w:bCs/>
        </w:rPr>
      </w:pPr>
      <w:r w:rsidRPr="00A77F25">
        <w:rPr>
          <w:b/>
          <w:bCs/>
        </w:rPr>
        <w:t xml:space="preserve">Starostą Pajęczańskiego - </w:t>
      </w:r>
    </w:p>
    <w:p w:rsidR="00837F5D" w:rsidRPr="00A77F25" w:rsidRDefault="00837F5D" w:rsidP="00837F5D">
      <w:pPr>
        <w:pStyle w:val="Default"/>
        <w:jc w:val="both"/>
        <w:rPr>
          <w:b/>
          <w:bCs/>
        </w:rPr>
      </w:pPr>
      <w:r w:rsidRPr="00A77F25">
        <w:rPr>
          <w:b/>
          <w:bCs/>
        </w:rPr>
        <w:t xml:space="preserve">Wicestarostą - </w:t>
      </w:r>
    </w:p>
    <w:p w:rsidR="00837F5D" w:rsidRPr="00A77F25" w:rsidRDefault="00837F5D" w:rsidP="00837F5D">
      <w:pPr>
        <w:pStyle w:val="Default"/>
        <w:jc w:val="both"/>
      </w:pPr>
      <w:r w:rsidRPr="00A77F25">
        <w:t xml:space="preserve">zwanym dalej </w:t>
      </w:r>
      <w:r w:rsidRPr="00A77F25">
        <w:rPr>
          <w:b/>
          <w:bCs/>
        </w:rPr>
        <w:t xml:space="preserve">,,Zamawiającym” </w:t>
      </w:r>
    </w:p>
    <w:p w:rsidR="00837F5D" w:rsidRPr="00A77F25" w:rsidRDefault="00837F5D" w:rsidP="00837F5D">
      <w:pPr>
        <w:pStyle w:val="Default"/>
        <w:jc w:val="both"/>
      </w:pPr>
      <w:r w:rsidRPr="00A77F25">
        <w:t xml:space="preserve">a </w:t>
      </w:r>
    </w:p>
    <w:p w:rsidR="00837F5D" w:rsidRPr="00A77F25" w:rsidRDefault="00837F5D" w:rsidP="00837F5D">
      <w:pPr>
        <w:pStyle w:val="Default"/>
        <w:jc w:val="both"/>
        <w:rPr>
          <w:b/>
          <w:bCs/>
        </w:rPr>
      </w:pPr>
      <w:r w:rsidRPr="00A77F25">
        <w:t xml:space="preserve">................................................................. reprezentowanym przez: ........ zwanym dalej </w:t>
      </w:r>
      <w:r w:rsidRPr="00A77F25">
        <w:rPr>
          <w:b/>
          <w:bCs/>
        </w:rPr>
        <w:t xml:space="preserve">,,Wykonawcą” </w:t>
      </w:r>
    </w:p>
    <w:p w:rsidR="00837F5D" w:rsidRPr="00A77F25" w:rsidRDefault="00837F5D" w:rsidP="00837F5D">
      <w:pPr>
        <w:pStyle w:val="Default"/>
        <w:jc w:val="both"/>
        <w:rPr>
          <w:b/>
          <w:bCs/>
        </w:rPr>
      </w:pPr>
    </w:p>
    <w:p w:rsidR="00837F5D" w:rsidRPr="00A77F25" w:rsidRDefault="00837F5D" w:rsidP="00837F5D">
      <w:pPr>
        <w:pStyle w:val="Default"/>
        <w:jc w:val="both"/>
      </w:pPr>
    </w:p>
    <w:p w:rsidR="00837F5D" w:rsidRPr="00A77F25" w:rsidRDefault="00837F5D" w:rsidP="00837F5D">
      <w:pPr>
        <w:pStyle w:val="Default"/>
        <w:jc w:val="both"/>
      </w:pPr>
      <w:r w:rsidRPr="00A77F25">
        <w:t>Zamówienia udzielono w trybie przetargu nieograniczonego, zgodnie z art. 10 ust. 1 oraz art. 39-46 ustawy z dnia 29 stycznia 2004 r. Prawo zamówień</w:t>
      </w:r>
      <w:r w:rsidR="006F0092">
        <w:t xml:space="preserve"> publicznych (t.j. Dz. U. z 2017</w:t>
      </w:r>
      <w:r w:rsidRPr="00A77F25">
        <w:t xml:space="preserve"> r., poz.</w:t>
      </w:r>
      <w:r w:rsidR="006F0092">
        <w:t>1579</w:t>
      </w:r>
      <w:r w:rsidRPr="00A77F25">
        <w:t xml:space="preserve"> ze zmianami). </w:t>
      </w:r>
    </w:p>
    <w:p w:rsidR="00837F5D" w:rsidRPr="00A77F25" w:rsidRDefault="00837F5D" w:rsidP="00837F5D">
      <w:pPr>
        <w:pStyle w:val="Default"/>
        <w:jc w:val="center"/>
        <w:rPr>
          <w:b/>
          <w:bCs/>
        </w:rPr>
      </w:pPr>
      <w:r w:rsidRPr="00A77F25">
        <w:rPr>
          <w:b/>
          <w:bCs/>
        </w:rPr>
        <w:t>§ 1</w:t>
      </w:r>
    </w:p>
    <w:p w:rsidR="00837F5D" w:rsidRPr="00B41FD5" w:rsidRDefault="00B41FD5" w:rsidP="00B41FD5">
      <w:pPr>
        <w:pStyle w:val="Default"/>
      </w:pPr>
      <w:r w:rsidRPr="00B41FD5">
        <w:rPr>
          <w:bCs/>
        </w:rPr>
        <w:t>1. P</w:t>
      </w:r>
      <w:r w:rsidR="00837F5D" w:rsidRPr="00B41FD5">
        <w:rPr>
          <w:bCs/>
        </w:rPr>
        <w:t xml:space="preserve">rzedmiotem zamówienia jest dostawa ambulansu </w:t>
      </w:r>
      <w:r>
        <w:rPr>
          <w:bCs/>
        </w:rPr>
        <w:t>ratunkowego dla samodzielnego Publicznego Zespołu Opieki Zdrowotnej w Pajęcznie</w:t>
      </w:r>
      <w:r w:rsidR="00837F5D" w:rsidRPr="00B41FD5">
        <w:rPr>
          <w:bCs/>
        </w:rPr>
        <w:t xml:space="preserve">. </w:t>
      </w:r>
    </w:p>
    <w:p w:rsidR="00837F5D" w:rsidRPr="00A77F25" w:rsidRDefault="00837F5D" w:rsidP="00837F5D">
      <w:pPr>
        <w:pStyle w:val="Default"/>
        <w:spacing w:after="20"/>
        <w:jc w:val="both"/>
      </w:pPr>
      <w:r w:rsidRPr="00A77F25">
        <w:t xml:space="preserve">2. Szczegółowy opis przedmiotu umowy zawiera załącznik nr 1 do niniejszej umowy*. </w:t>
      </w:r>
    </w:p>
    <w:p w:rsidR="00837F5D" w:rsidRPr="00A77F25" w:rsidRDefault="00837F5D" w:rsidP="00837F5D">
      <w:pPr>
        <w:pStyle w:val="Default"/>
        <w:jc w:val="both"/>
      </w:pPr>
      <w:r w:rsidRPr="00A77F25">
        <w:t>3. W</w:t>
      </w:r>
      <w:r w:rsidR="00B41FD5">
        <w:t>ykonawca oświadcza, że samochód posiada</w:t>
      </w:r>
      <w:r w:rsidRPr="00A77F25">
        <w:t xml:space="preserve"> homologację dopuszczającą pojazd do ruchu. </w:t>
      </w:r>
    </w:p>
    <w:p w:rsidR="00837F5D" w:rsidRPr="00A77F25" w:rsidRDefault="00837F5D" w:rsidP="00837F5D">
      <w:pPr>
        <w:pStyle w:val="Default"/>
        <w:jc w:val="both"/>
      </w:pPr>
    </w:p>
    <w:p w:rsidR="00837F5D" w:rsidRPr="00A77F25" w:rsidRDefault="00837F5D" w:rsidP="00837F5D">
      <w:pPr>
        <w:pStyle w:val="Default"/>
        <w:jc w:val="center"/>
      </w:pPr>
      <w:r w:rsidRPr="00A77F25">
        <w:rPr>
          <w:b/>
          <w:bCs/>
        </w:rPr>
        <w:t>§ 2</w:t>
      </w:r>
    </w:p>
    <w:p w:rsidR="00837F5D" w:rsidRPr="00A77F25" w:rsidRDefault="00837F5D" w:rsidP="00837F5D">
      <w:pPr>
        <w:pStyle w:val="Default"/>
        <w:spacing w:after="20"/>
        <w:jc w:val="both"/>
      </w:pPr>
      <w:r w:rsidRPr="00A77F25">
        <w:t xml:space="preserve">1. Wykonawca dostarczy </w:t>
      </w:r>
      <w:r w:rsidR="00DA66EA">
        <w:t>przedmiot umowy w terminie do 14</w:t>
      </w:r>
      <w:r w:rsidRPr="00A77F25">
        <w:t xml:space="preserve">.12.2018 r. </w:t>
      </w:r>
    </w:p>
    <w:p w:rsidR="00837F5D" w:rsidRPr="00A77F25" w:rsidRDefault="00837F5D" w:rsidP="00837F5D">
      <w:pPr>
        <w:pStyle w:val="Default"/>
        <w:jc w:val="both"/>
      </w:pPr>
      <w:r w:rsidRPr="00A77F25">
        <w:t xml:space="preserve">2. Wykonawca przekaże Zamawiającemu wraz z dostarczonym samochodem następujące dokumenty i akcesoria: </w:t>
      </w:r>
    </w:p>
    <w:p w:rsidR="00837F5D" w:rsidRPr="00A77F25" w:rsidRDefault="00837F5D" w:rsidP="00837F5D">
      <w:pPr>
        <w:pStyle w:val="Default"/>
        <w:spacing w:after="20"/>
        <w:jc w:val="both"/>
      </w:pPr>
      <w:r w:rsidRPr="00A77F25">
        <w:t xml:space="preserve">a) instrukcję obsługi samochodu (sporządzoną w języku polskim), </w:t>
      </w:r>
    </w:p>
    <w:p w:rsidR="00837F5D" w:rsidRPr="00A77F25" w:rsidRDefault="00837F5D" w:rsidP="00837F5D">
      <w:pPr>
        <w:pStyle w:val="Default"/>
        <w:spacing w:after="20"/>
        <w:jc w:val="both"/>
      </w:pPr>
      <w:r w:rsidRPr="00A77F25">
        <w:t xml:space="preserve">b) kartę gwarancyjną samochodu, </w:t>
      </w:r>
    </w:p>
    <w:p w:rsidR="00837F5D" w:rsidRPr="00A77F25" w:rsidRDefault="00837F5D" w:rsidP="00837F5D">
      <w:pPr>
        <w:pStyle w:val="Default"/>
        <w:spacing w:after="20"/>
        <w:jc w:val="both"/>
      </w:pPr>
      <w:r w:rsidRPr="00A77F25">
        <w:t xml:space="preserve">c) 2 komplety kluczyków do samochodu, </w:t>
      </w:r>
    </w:p>
    <w:p w:rsidR="00837F5D" w:rsidRPr="00A77F25" w:rsidRDefault="00837F5D" w:rsidP="00837F5D">
      <w:pPr>
        <w:pStyle w:val="Default"/>
        <w:spacing w:after="20"/>
        <w:jc w:val="both"/>
      </w:pPr>
      <w:r w:rsidRPr="00A77F25">
        <w:t xml:space="preserve">d) atestowaną gaśnicę o wadze środka min. 1 kg, </w:t>
      </w:r>
    </w:p>
    <w:p w:rsidR="00837F5D" w:rsidRPr="00A77F25" w:rsidRDefault="00CB087E" w:rsidP="00837F5D">
      <w:pPr>
        <w:pStyle w:val="Default"/>
        <w:spacing w:after="20"/>
        <w:jc w:val="both"/>
      </w:pPr>
      <w:r>
        <w:t>e</w:t>
      </w:r>
      <w:r w:rsidR="00837F5D" w:rsidRPr="00A77F25">
        <w:t xml:space="preserve">) trójkąt ostrzegawczy, </w:t>
      </w:r>
    </w:p>
    <w:p w:rsidR="00837F5D" w:rsidRPr="00A77F25" w:rsidRDefault="00CB087E" w:rsidP="00837F5D">
      <w:pPr>
        <w:pStyle w:val="Default"/>
        <w:spacing w:after="20"/>
        <w:jc w:val="both"/>
      </w:pPr>
      <w:r>
        <w:t>f</w:t>
      </w:r>
      <w:r w:rsidR="00837F5D" w:rsidRPr="00A77F25">
        <w:t xml:space="preserve">) kamizelkę odblaskową, </w:t>
      </w:r>
    </w:p>
    <w:p w:rsidR="00837F5D" w:rsidRPr="00A77F25" w:rsidRDefault="00CB087E" w:rsidP="00837F5D">
      <w:pPr>
        <w:pStyle w:val="Default"/>
        <w:spacing w:after="20"/>
        <w:jc w:val="both"/>
      </w:pPr>
      <w:r>
        <w:t>g</w:t>
      </w:r>
      <w:r w:rsidR="00837F5D" w:rsidRPr="00A77F25">
        <w:t xml:space="preserve">) podnośnik z kluczem, </w:t>
      </w:r>
    </w:p>
    <w:p w:rsidR="00837F5D" w:rsidRPr="00A77F25" w:rsidRDefault="001E50A9" w:rsidP="00837F5D">
      <w:pPr>
        <w:pStyle w:val="Default"/>
        <w:spacing w:after="20"/>
        <w:jc w:val="both"/>
      </w:pPr>
      <w:r>
        <w:t xml:space="preserve"> </w:t>
      </w:r>
      <w:r w:rsidR="00837F5D" w:rsidRPr="00A77F25">
        <w:t xml:space="preserve">3. Wykonawca udzieli gwarancji mechanicznej na przedmiot umowy na okres ………………. miesięcy lub ……………… km,* licząc od daty podpisania protokołu odbioru ostatecznego. </w:t>
      </w:r>
    </w:p>
    <w:p w:rsidR="00837F5D" w:rsidRDefault="00837F5D" w:rsidP="00837F5D">
      <w:pPr>
        <w:pStyle w:val="Default"/>
        <w:spacing w:after="20"/>
        <w:jc w:val="both"/>
      </w:pPr>
      <w:r w:rsidRPr="00A77F25">
        <w:t xml:space="preserve">4. Wykonawca udzieli gwarancji na powłokę lakierniczą na okres </w:t>
      </w:r>
      <w:r w:rsidR="00B41FD5">
        <w:t>…………</w:t>
      </w:r>
      <w:r w:rsidRPr="00A77F25">
        <w:t xml:space="preserve"> bez limitu kilometrów, licząc od daty podpisania protokołu odbioru ostatecznego. </w:t>
      </w:r>
    </w:p>
    <w:p w:rsidR="00B41FD5" w:rsidRPr="00A77F25" w:rsidRDefault="00B41FD5" w:rsidP="00837F5D">
      <w:pPr>
        <w:pStyle w:val="Default"/>
        <w:spacing w:after="20"/>
        <w:jc w:val="both"/>
      </w:pPr>
      <w:r>
        <w:t>5</w:t>
      </w:r>
      <w:r w:rsidRPr="00A77F25">
        <w:t>. Wykonawca udzieli gwarancji na</w:t>
      </w:r>
      <w:r>
        <w:t xml:space="preserve"> zabudowę przedziału medycznego </w:t>
      </w:r>
      <w:r w:rsidRPr="00A77F25">
        <w:t xml:space="preserve"> na okres </w:t>
      </w:r>
      <w:r>
        <w:t>…………</w:t>
      </w:r>
      <w:r w:rsidRPr="00A77F25">
        <w:t xml:space="preserve"> bez limitu kilometrów, licząc od daty podpisania p</w:t>
      </w:r>
      <w:r>
        <w:t xml:space="preserve">rotokołu odbioru ostatecznego. </w:t>
      </w:r>
    </w:p>
    <w:p w:rsidR="00837F5D" w:rsidRPr="00A77F25" w:rsidRDefault="00B41FD5" w:rsidP="00837F5D">
      <w:pPr>
        <w:pStyle w:val="Default"/>
        <w:spacing w:after="20"/>
        <w:jc w:val="both"/>
      </w:pPr>
      <w:r>
        <w:t>6</w:t>
      </w:r>
      <w:r w:rsidR="00837F5D" w:rsidRPr="00A77F25">
        <w:t xml:space="preserve">. Wykonawca udzieli gwarancji na perforację nadwozia na okres </w:t>
      </w:r>
      <w:r>
        <w:t>………</w:t>
      </w:r>
      <w:r w:rsidR="00837F5D" w:rsidRPr="00A77F25">
        <w:t xml:space="preserve">miesięcy bez limitu kilometrów, licząc od daty podpisania protokołu odbioru ostatecznego. </w:t>
      </w:r>
    </w:p>
    <w:p w:rsidR="00837F5D" w:rsidRPr="00A77F25" w:rsidRDefault="00B41FD5" w:rsidP="00837F5D">
      <w:pPr>
        <w:pStyle w:val="Default"/>
        <w:spacing w:after="20"/>
        <w:jc w:val="both"/>
      </w:pPr>
      <w:r>
        <w:t>7</w:t>
      </w:r>
      <w:r w:rsidR="00837F5D" w:rsidRPr="00A77F25">
        <w:t xml:space="preserve">. Wykonawca zapewni w okresie gwarancji bezpłatne przeglądy serwisowe ( przegląd + materiały eksploatacyjne konieczne do wymiany), zgodnie z zaleceniem producenta pojazdu, przy średnim przebiegu rocznym pojazdu 20 000 km. Przeglądy serwisowe wykonywane będą w autoryzowanej stacji obsługi oferowanej marki zlokalizowanej na terenie </w:t>
      </w:r>
      <w:r>
        <w:t>całej Polski</w:t>
      </w:r>
    </w:p>
    <w:p w:rsidR="00837F5D" w:rsidRPr="00A77F25" w:rsidRDefault="00B41FD5" w:rsidP="00837F5D">
      <w:pPr>
        <w:pStyle w:val="Default"/>
        <w:spacing w:after="20"/>
        <w:jc w:val="both"/>
      </w:pPr>
      <w:r>
        <w:t>8</w:t>
      </w:r>
      <w:r w:rsidR="00837F5D" w:rsidRPr="00A77F25">
        <w:t xml:space="preserve">. Wykonawca pokryje koszty wszelkich napraw i wymiany części objętych gwarancją w okresie gwarancji. </w:t>
      </w:r>
    </w:p>
    <w:p w:rsidR="00837F5D" w:rsidRPr="00A77F25" w:rsidRDefault="00B41FD5" w:rsidP="00837F5D">
      <w:pPr>
        <w:pStyle w:val="Default"/>
        <w:spacing w:after="20"/>
        <w:jc w:val="both"/>
      </w:pPr>
      <w:r>
        <w:lastRenderedPageBreak/>
        <w:t>9</w:t>
      </w:r>
      <w:r w:rsidR="00837F5D" w:rsidRPr="00A77F25">
        <w:t xml:space="preserve">. Serwis samochodów będzie realizowany przez autoryzowany serwis producenta samochodu. </w:t>
      </w:r>
    </w:p>
    <w:p w:rsidR="00837F5D" w:rsidRPr="00A77F25" w:rsidRDefault="00B41FD5" w:rsidP="00837F5D">
      <w:pPr>
        <w:pStyle w:val="Default"/>
        <w:spacing w:after="20"/>
        <w:jc w:val="both"/>
      </w:pPr>
      <w:r>
        <w:t>10</w:t>
      </w:r>
      <w:r w:rsidR="00837F5D" w:rsidRPr="00A77F25">
        <w:t xml:space="preserve">. W przypadku awarii lub usterki samochodu przystąpić do jej usunięcia następnego dnia roboczego od dnia zgłoszenia reklamacji. Wykonawca dokona naprawy i wymiany części w Autoryzowanej Stacji Obsługi producenta samochodu, w terminie nieprzekraczającym 14 dni kalendarzowych liczonych od dnia zgłoszenia reklamacji. </w:t>
      </w:r>
    </w:p>
    <w:p w:rsidR="00837F5D" w:rsidRPr="00A77F25" w:rsidRDefault="00B41FD5" w:rsidP="00B41FD5">
      <w:pPr>
        <w:pStyle w:val="Default"/>
        <w:spacing w:after="20"/>
        <w:jc w:val="both"/>
      </w:pPr>
      <w:r>
        <w:t>11</w:t>
      </w:r>
      <w:r w:rsidR="00837F5D" w:rsidRPr="00A77F25">
        <w:t xml:space="preserve">. Wszystkie części wymienione w ramach naprawy gwarancyjnej, objęte będą 24 miesięcznym okresem gwarancyjnym. </w:t>
      </w:r>
    </w:p>
    <w:p w:rsidR="00837F5D" w:rsidRPr="00A77F25" w:rsidRDefault="00B41FD5" w:rsidP="00837F5D">
      <w:pPr>
        <w:pStyle w:val="Default"/>
        <w:jc w:val="both"/>
      </w:pPr>
      <w:r>
        <w:t>12</w:t>
      </w:r>
      <w:r w:rsidR="00837F5D" w:rsidRPr="00A77F25">
        <w:t xml:space="preserve">. Wykonawca zobowiązuje się po każdej naprawie sporządzić protokół naprawy i przekazać go Zamawiającemu. Protokół musi zawierać, co najmniej określenie wykonanych czynności, uszkodzonych elementów, precyzyjne określenie wymienionych elementów. </w:t>
      </w:r>
    </w:p>
    <w:p w:rsidR="00837F5D" w:rsidRPr="00A77F25" w:rsidRDefault="00837F5D" w:rsidP="00837F5D">
      <w:pPr>
        <w:pStyle w:val="Default"/>
        <w:jc w:val="both"/>
      </w:pPr>
    </w:p>
    <w:p w:rsidR="00837F5D" w:rsidRPr="00A77F25" w:rsidRDefault="00837F5D" w:rsidP="00837F5D">
      <w:pPr>
        <w:pStyle w:val="Default"/>
        <w:jc w:val="center"/>
      </w:pPr>
      <w:r w:rsidRPr="00A77F25">
        <w:rPr>
          <w:b/>
          <w:bCs/>
        </w:rPr>
        <w:t>§ 3</w:t>
      </w:r>
    </w:p>
    <w:p w:rsidR="00837F5D" w:rsidRPr="00A77F25" w:rsidRDefault="00837F5D" w:rsidP="00A33917">
      <w:pPr>
        <w:pStyle w:val="Default"/>
        <w:numPr>
          <w:ilvl w:val="0"/>
          <w:numId w:val="29"/>
        </w:numPr>
        <w:suppressAutoHyphens w:val="0"/>
        <w:autoSpaceDN w:val="0"/>
        <w:adjustRightInd w:val="0"/>
        <w:spacing w:after="20"/>
        <w:jc w:val="both"/>
      </w:pPr>
      <w:r w:rsidRPr="00A77F25">
        <w:t xml:space="preserve">Za wykonanie przedmiotu umowy Zamawiający zapłaci Wykonawcy wynagrodzenie (łącznie) w kwocie ................................ zł netto (słownie złotych: ......................................... netto) + wartość podatku VAT w kwocie ...................... zł (słownie złotych: .............................), co daje kwotę ……………………. zł brutto (słownie złotych: ………………………………………… brutto).* </w:t>
      </w:r>
    </w:p>
    <w:p w:rsidR="00837F5D" w:rsidRPr="00A77F25" w:rsidRDefault="00837F5D" w:rsidP="00837F5D">
      <w:pPr>
        <w:pStyle w:val="Default"/>
        <w:spacing w:after="20"/>
        <w:ind w:left="750"/>
        <w:jc w:val="both"/>
      </w:pPr>
    </w:p>
    <w:p w:rsidR="00837F5D" w:rsidRPr="00A77F25" w:rsidRDefault="00837F5D" w:rsidP="00837F5D">
      <w:pPr>
        <w:pStyle w:val="Default"/>
        <w:spacing w:after="20"/>
        <w:jc w:val="both"/>
      </w:pPr>
      <w:r w:rsidRPr="00A77F25">
        <w:t xml:space="preserve">2. Podstawą do wystawienia faktury będzie protokół zdawczo-odbiorczy.  </w:t>
      </w:r>
    </w:p>
    <w:p w:rsidR="00B41FD5" w:rsidRDefault="00837F5D" w:rsidP="00837F5D">
      <w:pPr>
        <w:pStyle w:val="Default"/>
        <w:spacing w:after="20"/>
        <w:jc w:val="both"/>
      </w:pPr>
      <w:r w:rsidRPr="00A77F25">
        <w:t xml:space="preserve">3. Faktura będzie płatna przelewem na konto Wykonawcy wskazane na fakturze w terminie do 7 dni od daty otrzymania faktury przez Zamawiającego </w:t>
      </w:r>
      <w:r w:rsidR="00B41FD5">
        <w:t>.</w:t>
      </w:r>
    </w:p>
    <w:p w:rsidR="00837F5D" w:rsidRPr="00A77F25" w:rsidRDefault="00837F5D" w:rsidP="00837F5D">
      <w:pPr>
        <w:pStyle w:val="Default"/>
        <w:spacing w:after="20"/>
        <w:jc w:val="both"/>
      </w:pPr>
      <w:r w:rsidRPr="00A77F25">
        <w:t>4. Fakturę należy wystawić w następujący sposób: Nabywca  Powiat Pajęczański, ul. Kościuszki 76, 98-330 Pajęczno NIP: 5080013489 Odbiorca: Starostwo Powiatowe w Pajęcznie ul. Kościuszki 76, 98-330 Pajęczno.</w:t>
      </w:r>
    </w:p>
    <w:p w:rsidR="00837F5D" w:rsidRPr="00A77F25" w:rsidRDefault="00837F5D" w:rsidP="00837F5D">
      <w:pPr>
        <w:pStyle w:val="Default"/>
        <w:spacing w:after="20"/>
        <w:jc w:val="both"/>
      </w:pPr>
      <w:r w:rsidRPr="00A77F25">
        <w:t xml:space="preserve">6. Datą zapłaty jest data przyjęcia przelewu przez bank Zamawiającego. </w:t>
      </w:r>
    </w:p>
    <w:p w:rsidR="00837F5D" w:rsidRPr="00A77F25" w:rsidRDefault="00837F5D" w:rsidP="00837F5D">
      <w:pPr>
        <w:pStyle w:val="Default"/>
        <w:jc w:val="both"/>
      </w:pPr>
      <w:r w:rsidRPr="00A77F25">
        <w:t xml:space="preserve">7. Wykonawca nie może zbywać na rzecz osób trzecich wierzytelności powstałych w wyniku realizacji niniejszej umowy. </w:t>
      </w:r>
    </w:p>
    <w:p w:rsidR="00837F5D" w:rsidRPr="00A77F25" w:rsidRDefault="00837F5D" w:rsidP="00837F5D">
      <w:pPr>
        <w:pStyle w:val="Default"/>
        <w:jc w:val="both"/>
      </w:pPr>
    </w:p>
    <w:p w:rsidR="00837F5D" w:rsidRPr="00A77F25" w:rsidRDefault="00837F5D" w:rsidP="00837F5D">
      <w:pPr>
        <w:pStyle w:val="Default"/>
        <w:jc w:val="center"/>
      </w:pPr>
      <w:r w:rsidRPr="00A77F25">
        <w:rPr>
          <w:b/>
          <w:bCs/>
        </w:rPr>
        <w:t>§ 4</w:t>
      </w:r>
    </w:p>
    <w:p w:rsidR="00837F5D" w:rsidRPr="00A77F25" w:rsidRDefault="00837F5D" w:rsidP="00837F5D">
      <w:pPr>
        <w:pStyle w:val="Default"/>
        <w:spacing w:after="20"/>
        <w:jc w:val="both"/>
      </w:pPr>
      <w:r w:rsidRPr="00A77F25">
        <w:t xml:space="preserve">1. Wykonawca zobowiązany jest, w ramach wykonania przedmiotu umowy, do dostarczenia samochodów do miejsca wskazanego przez Zamawiającego. </w:t>
      </w:r>
    </w:p>
    <w:p w:rsidR="00837F5D" w:rsidRPr="00A77F25" w:rsidRDefault="00837F5D" w:rsidP="00837F5D">
      <w:pPr>
        <w:pStyle w:val="Default"/>
        <w:spacing w:after="20"/>
        <w:jc w:val="both"/>
      </w:pPr>
      <w:r w:rsidRPr="00A77F25">
        <w:t xml:space="preserve">2. Wykonawca powiadomi Zamawiającego o planowanej dostawie samochodów w terminie 3 dni przed jego dostawą. </w:t>
      </w:r>
    </w:p>
    <w:p w:rsidR="00837F5D" w:rsidRPr="00A77F25" w:rsidRDefault="00837F5D" w:rsidP="00837F5D">
      <w:pPr>
        <w:pStyle w:val="Default"/>
        <w:spacing w:after="20"/>
        <w:jc w:val="both"/>
      </w:pPr>
      <w:r w:rsidRPr="00A77F25">
        <w:t xml:space="preserve">3. Wykonawca ponosi pełną odpowiedzialność za dotrzymanie przedstawionych w ofercie oraz w Załączniku Nr 1 do umowy parametrów techniczno – eksploatacyjnych przedmiotu umowy. </w:t>
      </w:r>
    </w:p>
    <w:p w:rsidR="00837F5D" w:rsidRPr="00A77F25" w:rsidRDefault="00837F5D" w:rsidP="00837F5D">
      <w:pPr>
        <w:pStyle w:val="Default"/>
        <w:spacing w:after="20"/>
        <w:jc w:val="both"/>
      </w:pPr>
      <w:r w:rsidRPr="00A77F25">
        <w:t xml:space="preserve">4. Przekazanie przedmiotu umowy (po jego rejestracji i ubezpieczeniu) nastąpi przez upoważnionych przedstawicieli Wykonawcy i Zamawiającego na podstawie protokołu zdawczo-odbiorczego. </w:t>
      </w:r>
    </w:p>
    <w:p w:rsidR="00837F5D" w:rsidRPr="00A77F25" w:rsidRDefault="00837F5D" w:rsidP="00837F5D">
      <w:pPr>
        <w:pStyle w:val="Default"/>
        <w:spacing w:after="20"/>
        <w:jc w:val="both"/>
      </w:pPr>
      <w:r w:rsidRPr="00A77F25">
        <w:t xml:space="preserve">5. W terminie nie krótszym niż 3 dni robocze przed datą ostatecznego wydania przedmiotu umowy, Wykonawca poinformuje Zamawiającego o możliwości dokonania odbioru wstępnego samochodu oraz odbioru kompletu dokumentów niezbędnych do rejestracji pojazdu w miejscu wyznaczonym przez Wykonawcę. Wstępny odbiór samochodu oraz kompletu dokumentów zostanie potwierdzony pisemnym protokołem odbioru wstępnego, zaakceptowanym przez upoważnionego pracownika Zamawiającego i upoważnionego pracownika Wykonawcy. </w:t>
      </w:r>
    </w:p>
    <w:p w:rsidR="00837F5D" w:rsidRPr="00A77F25" w:rsidRDefault="00837F5D" w:rsidP="00837F5D">
      <w:pPr>
        <w:pStyle w:val="Default"/>
        <w:spacing w:after="20"/>
        <w:jc w:val="both"/>
      </w:pPr>
      <w:r w:rsidRPr="00A77F25">
        <w:t xml:space="preserve">6. Przed podpisaniem protokołu odbioru zdawczo-odbiorczego osoba odpowiedzialna za realizację umowy po stronie Zamawiającego , ma prawo skontrolować przedmiot dostawy </w:t>
      </w:r>
      <w:r w:rsidRPr="00A77F25">
        <w:lastRenderedPageBreak/>
        <w:t xml:space="preserve">pod względem zgodności z umową oraz ewentualnych usterek lub wad. Sprawdzenie dostarczonego samochodu może polegać na sprawdzeniu wszystkich lub losowo wybranych elementów. </w:t>
      </w:r>
    </w:p>
    <w:p w:rsidR="00837F5D" w:rsidRPr="00A77F25" w:rsidRDefault="00837F5D" w:rsidP="00837F5D">
      <w:pPr>
        <w:pStyle w:val="Default"/>
        <w:jc w:val="both"/>
      </w:pPr>
      <w:r w:rsidRPr="00A77F25">
        <w:t xml:space="preserve">7. Jeżeli Zamawiający odmówi odbioru samochodów z powodu wad (samochód posiadający wadę zmniejszającą jego wartość lub użyteczność, został wydany w stanie niekompletnym, nie posiada użyteczności zgodnych z przeznaczeniem) lub niezgodności z umową (samochód nie odpowiada opisowi podanemu w załączniku Nr 1 do umowy, brakuje dokumentów i akcesoriów, o których mowa w § 2 ust. 2), nie sporządza się protokołu zdawczo-odbiorczego, a przedstawiciele Zamawiającego przekażą Wykonawcy podpisane przez siebie oświadczenie ze wskazaniem zastrzeżeń, co do odbieranego samochodu. </w:t>
      </w:r>
    </w:p>
    <w:p w:rsidR="00837F5D" w:rsidRPr="00A77F25" w:rsidRDefault="00837F5D" w:rsidP="00837F5D">
      <w:pPr>
        <w:pStyle w:val="Default"/>
        <w:jc w:val="both"/>
      </w:pPr>
    </w:p>
    <w:p w:rsidR="00837F5D" w:rsidRPr="00A77F25" w:rsidRDefault="00837F5D" w:rsidP="00837F5D">
      <w:pPr>
        <w:pStyle w:val="Default"/>
        <w:spacing w:after="5"/>
        <w:jc w:val="both"/>
      </w:pPr>
      <w:r w:rsidRPr="00A77F25">
        <w:t xml:space="preserve">8. W przypadku zaistnienia sytuacji, o której mowa w ust. 7, jeżeli upłynął termin realizacji umowy, Wykonawca zapłaci karę umowną, o której mowa w § 5 ust. 1 pkt 1. </w:t>
      </w:r>
    </w:p>
    <w:p w:rsidR="00837F5D" w:rsidRPr="00A77F25" w:rsidRDefault="00837F5D" w:rsidP="00837F5D">
      <w:pPr>
        <w:pStyle w:val="Default"/>
        <w:spacing w:after="5"/>
        <w:jc w:val="both"/>
      </w:pPr>
      <w:r w:rsidRPr="00A77F25">
        <w:t xml:space="preserve">9. Jeżeli sytuacja, o której mowa w ust. 7 wystąpi po raz drugi, Zamawiający ma prawo do odstąpienia od umowy z przyczyn leżących po stronie Wykonawcy poprzez złożenie w terminie 5 dni kalendarzowych pisemnego oświadczenia o odstąpieniu od umowy i naliczy Wykonawcy karę umowną, o której mowa w § 5 ust. 1 pkt 2. </w:t>
      </w:r>
    </w:p>
    <w:p w:rsidR="00837F5D" w:rsidRPr="00A77F25" w:rsidRDefault="00837F5D" w:rsidP="00837F5D">
      <w:pPr>
        <w:pStyle w:val="Default"/>
        <w:jc w:val="both"/>
      </w:pPr>
      <w:r w:rsidRPr="00A77F25">
        <w:t xml:space="preserve">10. Wykonawca zobowiązuje się do właściwego zabezpieczenia przedmiotu umowy do czasu odbioru ostatecznego przez Zamawiającego. Odpowiedzialność Wykonawcy za ewentualne szkody, trwa do momentu ich ostatecznego odbioru przez Zamawiającego. </w:t>
      </w:r>
    </w:p>
    <w:p w:rsidR="00837F5D" w:rsidRPr="00A77F25" w:rsidRDefault="00837F5D" w:rsidP="00837F5D">
      <w:pPr>
        <w:pStyle w:val="Default"/>
        <w:jc w:val="both"/>
      </w:pPr>
    </w:p>
    <w:p w:rsidR="00837F5D" w:rsidRPr="00A77F25" w:rsidRDefault="00837F5D" w:rsidP="00837F5D">
      <w:pPr>
        <w:pStyle w:val="Default"/>
        <w:jc w:val="center"/>
      </w:pPr>
      <w:r w:rsidRPr="00A77F25">
        <w:rPr>
          <w:b/>
          <w:bCs/>
        </w:rPr>
        <w:t>§ 5</w:t>
      </w:r>
    </w:p>
    <w:p w:rsidR="00837F5D" w:rsidRPr="00A77F25" w:rsidRDefault="00837F5D" w:rsidP="00837F5D">
      <w:pPr>
        <w:pStyle w:val="Default"/>
        <w:jc w:val="both"/>
      </w:pPr>
      <w:r w:rsidRPr="00A77F25">
        <w:t xml:space="preserve">1. Strony zastrzegają zapłatę kary umownej w następujących przypadkach i wysokościach: </w:t>
      </w:r>
    </w:p>
    <w:p w:rsidR="00837F5D" w:rsidRPr="00A77F25" w:rsidRDefault="00837F5D" w:rsidP="00837F5D">
      <w:pPr>
        <w:pStyle w:val="Default"/>
        <w:spacing w:after="20"/>
        <w:jc w:val="both"/>
      </w:pPr>
      <w:r w:rsidRPr="00A77F25">
        <w:t xml:space="preserve">1) Wykonawca zapłaci Zamawiającemu za zwłokę w realizacji przedmiotu umowy karę umowną w wysokości 0,5% wynagrodzenia netto określonego w § 3 ust. 1 umowy za każdy dzień zwłoki; </w:t>
      </w:r>
    </w:p>
    <w:p w:rsidR="00837F5D" w:rsidRPr="00A77F25" w:rsidRDefault="00837F5D" w:rsidP="00837F5D">
      <w:pPr>
        <w:pStyle w:val="Default"/>
        <w:spacing w:after="20"/>
        <w:jc w:val="both"/>
      </w:pPr>
      <w:r w:rsidRPr="00A77F25">
        <w:t xml:space="preserve">2) Wykonawca zapłaci Zamawiającemu za niewykonanie lub inne niż wymienione w pkt 1 niniejszego ustępu nienależyte wykonanie umowy, karę umowną w wysokości 20% wynagrodzenia netto określonego w § 3 ust. 1 umowy. </w:t>
      </w:r>
    </w:p>
    <w:p w:rsidR="00837F5D" w:rsidRPr="00A77F25" w:rsidRDefault="00837F5D" w:rsidP="00837F5D">
      <w:pPr>
        <w:pStyle w:val="Default"/>
        <w:spacing w:after="20"/>
        <w:jc w:val="both"/>
      </w:pPr>
      <w:r w:rsidRPr="00A77F25">
        <w:t xml:space="preserve">3) Wykonawca zapłaci Zamawiającemu za opóźnienie naprawy samochodu karę umowną w wysokości 100,00 zł za każdy dzień opóźnienia. </w:t>
      </w:r>
    </w:p>
    <w:p w:rsidR="00837F5D" w:rsidRPr="00A77F25" w:rsidRDefault="00837F5D" w:rsidP="00837F5D">
      <w:pPr>
        <w:pStyle w:val="Default"/>
        <w:spacing w:after="20"/>
        <w:jc w:val="both"/>
      </w:pPr>
      <w:r w:rsidRPr="00A77F25">
        <w:t xml:space="preserve">2. Łączna wysokość kar umownych nie może przekroczyć 100% wartości umowy. </w:t>
      </w:r>
    </w:p>
    <w:p w:rsidR="00837F5D" w:rsidRPr="00A77F25" w:rsidRDefault="00837F5D" w:rsidP="00837F5D">
      <w:pPr>
        <w:pStyle w:val="Default"/>
        <w:spacing w:after="20"/>
        <w:jc w:val="both"/>
      </w:pPr>
      <w:r w:rsidRPr="00A77F25">
        <w:t xml:space="preserve">3. Zamawiający zapłaci Wykonawcy odsetki ustawowe w przypadku zwłoki w zapłacie wynagrodzenia określonego w § 3 ust. 1 umowy. </w:t>
      </w:r>
    </w:p>
    <w:p w:rsidR="00837F5D" w:rsidRPr="00A77F25" w:rsidRDefault="00837F5D" w:rsidP="00837F5D">
      <w:pPr>
        <w:pStyle w:val="Default"/>
        <w:jc w:val="both"/>
      </w:pPr>
      <w:r w:rsidRPr="00A77F25">
        <w:t xml:space="preserve">4. Strony zastrzegają prawo dochodzenia odszkodowania przewyższającego wysokość kar umownych. </w:t>
      </w:r>
    </w:p>
    <w:p w:rsidR="00837F5D" w:rsidRPr="00A77F25" w:rsidRDefault="00837F5D" w:rsidP="00837F5D">
      <w:pPr>
        <w:pStyle w:val="Default"/>
        <w:jc w:val="both"/>
      </w:pPr>
    </w:p>
    <w:p w:rsidR="00837F5D" w:rsidRPr="00A77F25" w:rsidRDefault="00837F5D" w:rsidP="00837F5D">
      <w:pPr>
        <w:pStyle w:val="Default"/>
        <w:jc w:val="center"/>
      </w:pPr>
      <w:r w:rsidRPr="00A77F25">
        <w:rPr>
          <w:b/>
          <w:bCs/>
        </w:rPr>
        <w:t>§ 6</w:t>
      </w:r>
    </w:p>
    <w:p w:rsidR="00837F5D" w:rsidRPr="00A77F25" w:rsidRDefault="00837F5D" w:rsidP="00837F5D">
      <w:pPr>
        <w:pStyle w:val="Default"/>
        <w:spacing w:after="20"/>
        <w:jc w:val="both"/>
      </w:pPr>
      <w:r w:rsidRPr="00A77F25">
        <w:t xml:space="preserve">1. Wszelkie spory powstałe na tle stosowania umowy będą rozstrzygane polubownie. W przypadku braku porozumienia, właściwym do rozpoznawania spraw spornych będzie sąd właściwy dla siedziby Zamawiającego. </w:t>
      </w:r>
    </w:p>
    <w:p w:rsidR="00837F5D" w:rsidRPr="00A77F25" w:rsidRDefault="00837F5D" w:rsidP="00837F5D">
      <w:pPr>
        <w:pStyle w:val="Default"/>
        <w:spacing w:after="20"/>
        <w:jc w:val="both"/>
      </w:pPr>
      <w:r w:rsidRPr="00A77F25">
        <w:t xml:space="preserve">2. Wszelkie zmiany i uzupełnienia umowy wymagają formy pisemnej pod rygorem nieważności. </w:t>
      </w:r>
    </w:p>
    <w:p w:rsidR="00837F5D" w:rsidRPr="00A77F25" w:rsidRDefault="00837F5D" w:rsidP="00837F5D">
      <w:pPr>
        <w:pStyle w:val="Default"/>
        <w:spacing w:after="20"/>
        <w:jc w:val="both"/>
      </w:pPr>
      <w:r w:rsidRPr="00A77F25">
        <w:t xml:space="preserve">3. W sprawach nie unormowanych niniejszą umową mają zastosowanie przepisy Kodeksu cywilnego oraz ustawy Prawo zamówień publicznych. </w:t>
      </w:r>
    </w:p>
    <w:p w:rsidR="00837F5D" w:rsidRPr="00A77F25" w:rsidRDefault="00837F5D" w:rsidP="00837F5D">
      <w:pPr>
        <w:pStyle w:val="Default"/>
        <w:jc w:val="both"/>
      </w:pPr>
      <w:r w:rsidRPr="00A77F25">
        <w:t xml:space="preserve">4. Umowa została sporządzona w trzech jednobrzmiących egzemplarzach, na prawach oryginału każdy, dwa dla Zamawiającego i jeden dla Wykonawcy. </w:t>
      </w:r>
    </w:p>
    <w:p w:rsidR="00837F5D" w:rsidRPr="00A77F25" w:rsidRDefault="00837F5D" w:rsidP="00837F5D">
      <w:pPr>
        <w:pStyle w:val="Default"/>
        <w:jc w:val="both"/>
      </w:pPr>
    </w:p>
    <w:p w:rsidR="00837F5D" w:rsidRPr="00A77F25" w:rsidRDefault="00837F5D" w:rsidP="00837F5D">
      <w:pPr>
        <w:pStyle w:val="Default"/>
        <w:jc w:val="both"/>
      </w:pPr>
      <w:r w:rsidRPr="00A77F25">
        <w:t xml:space="preserve">Załącznik: </w:t>
      </w:r>
    </w:p>
    <w:p w:rsidR="00837F5D" w:rsidRPr="00A77F25" w:rsidRDefault="00837F5D" w:rsidP="00837F5D">
      <w:pPr>
        <w:pStyle w:val="Default"/>
        <w:jc w:val="both"/>
      </w:pPr>
      <w:r w:rsidRPr="00A77F25">
        <w:lastRenderedPageBreak/>
        <w:t xml:space="preserve">Nr 1 – szczegółowy opis przedmiotu umowy. </w:t>
      </w:r>
    </w:p>
    <w:p w:rsidR="00837F5D" w:rsidRPr="00A77F25" w:rsidRDefault="00837F5D" w:rsidP="00837F5D">
      <w:pPr>
        <w:pStyle w:val="Default"/>
        <w:jc w:val="both"/>
        <w:rPr>
          <w:b/>
          <w:bCs/>
        </w:rPr>
      </w:pPr>
    </w:p>
    <w:p w:rsidR="00837F5D" w:rsidRPr="00A77F25" w:rsidRDefault="00837F5D" w:rsidP="00837F5D">
      <w:pPr>
        <w:pStyle w:val="Default"/>
        <w:jc w:val="both"/>
        <w:rPr>
          <w:b/>
          <w:bCs/>
        </w:rPr>
      </w:pPr>
    </w:p>
    <w:p w:rsidR="00837F5D" w:rsidRPr="00A77F25" w:rsidRDefault="00837F5D" w:rsidP="00837F5D">
      <w:pPr>
        <w:pStyle w:val="Default"/>
        <w:jc w:val="both"/>
        <w:rPr>
          <w:b/>
          <w:bCs/>
        </w:rPr>
      </w:pPr>
    </w:p>
    <w:p w:rsidR="00837F5D" w:rsidRPr="00A77F25" w:rsidRDefault="00837F5D" w:rsidP="00837F5D">
      <w:pPr>
        <w:pStyle w:val="Default"/>
        <w:jc w:val="both"/>
        <w:rPr>
          <w:b/>
          <w:bCs/>
        </w:rPr>
      </w:pPr>
      <w:r w:rsidRPr="00A77F25">
        <w:rPr>
          <w:b/>
          <w:bCs/>
        </w:rPr>
        <w:t xml:space="preserve">Zamawiający </w:t>
      </w:r>
      <w:r w:rsidRPr="00A77F25">
        <w:rPr>
          <w:b/>
          <w:bCs/>
        </w:rPr>
        <w:tab/>
      </w:r>
      <w:r w:rsidRPr="00A77F25">
        <w:rPr>
          <w:b/>
          <w:bCs/>
        </w:rPr>
        <w:tab/>
      </w:r>
      <w:r w:rsidRPr="00A77F25">
        <w:rPr>
          <w:b/>
          <w:bCs/>
        </w:rPr>
        <w:tab/>
      </w:r>
      <w:r w:rsidRPr="00A77F25">
        <w:rPr>
          <w:b/>
          <w:bCs/>
        </w:rPr>
        <w:tab/>
      </w:r>
      <w:r w:rsidRPr="00A77F25">
        <w:rPr>
          <w:b/>
          <w:bCs/>
        </w:rPr>
        <w:tab/>
      </w:r>
      <w:r w:rsidRPr="00A77F25">
        <w:rPr>
          <w:b/>
          <w:bCs/>
        </w:rPr>
        <w:tab/>
      </w:r>
      <w:r w:rsidRPr="00A77F25">
        <w:rPr>
          <w:b/>
          <w:bCs/>
        </w:rPr>
        <w:tab/>
      </w:r>
      <w:r w:rsidRPr="00A77F25">
        <w:rPr>
          <w:b/>
          <w:bCs/>
        </w:rPr>
        <w:tab/>
        <w:t xml:space="preserve">Wykonawca </w:t>
      </w: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837F5D" w:rsidRPr="00A77F25" w:rsidRDefault="00837F5D" w:rsidP="00837F5D">
      <w:pPr>
        <w:pStyle w:val="Default"/>
        <w:jc w:val="both"/>
      </w:pPr>
    </w:p>
    <w:p w:rsidR="00AD4ACC" w:rsidRPr="00A77F25" w:rsidRDefault="00AD4ACC" w:rsidP="001D1FA1">
      <w:pPr>
        <w:jc w:val="both"/>
      </w:pPr>
    </w:p>
    <w:sectPr w:rsidR="00AD4ACC" w:rsidRPr="00A77F25" w:rsidSect="00446D02">
      <w:headerReference w:type="default" r:id="rId10"/>
      <w:footerReference w:type="default" r:id="rId11"/>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17" w:rsidRDefault="00A33917" w:rsidP="00446D02">
      <w:r>
        <w:separator/>
      </w:r>
    </w:p>
  </w:endnote>
  <w:endnote w:type="continuationSeparator" w:id="1">
    <w:p w:rsidR="00A33917" w:rsidRDefault="00A33917" w:rsidP="00446D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imesNewRoman">
    <w:altName w:val="MS Gothic"/>
    <w:charset w:val="8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71" w:rsidRPr="008A6241" w:rsidRDefault="00557071" w:rsidP="00446D02">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sidR="00B649AC">
      <w:rPr>
        <w:noProof/>
        <w:sz w:val="22"/>
        <w:szCs w:val="22"/>
      </w:rPr>
      <w:t>61</w:t>
    </w:r>
    <w:r w:rsidRPr="008A6241">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17" w:rsidRDefault="00A33917" w:rsidP="00446D02">
      <w:r>
        <w:separator/>
      </w:r>
    </w:p>
  </w:footnote>
  <w:footnote w:type="continuationSeparator" w:id="1">
    <w:p w:rsidR="00A33917" w:rsidRDefault="00A33917" w:rsidP="0044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71" w:rsidRPr="004233D6" w:rsidRDefault="00557071">
    <w:pPr>
      <w:pStyle w:val="Nagwek"/>
      <w:pBdr>
        <w:bottom w:val="thickThinSmallGap" w:sz="24" w:space="1" w:color="585858"/>
      </w:pBdr>
      <w:jc w:val="center"/>
      <w:rPr>
        <w:rFonts w:ascii="Cambria" w:hAnsi="Cambria"/>
        <w:i/>
        <w:sz w:val="22"/>
        <w:szCs w:val="22"/>
      </w:rPr>
    </w:pPr>
    <w:r>
      <w:rPr>
        <w:rFonts w:ascii="Cambria" w:hAnsi="Cambria"/>
        <w:i/>
        <w:sz w:val="22"/>
        <w:szCs w:val="22"/>
      </w:rPr>
      <w:t>Specyfikacja Istotnych Warunków Zamówienia  IR.272.09.2018</w:t>
    </w:r>
  </w:p>
  <w:p w:rsidR="00557071" w:rsidRDefault="00557071">
    <w:pPr>
      <w:pStyle w:val="Nagwek"/>
      <w:rPr>
        <w:sz w:val="22"/>
        <w:szCs w:val="22"/>
      </w:rPr>
    </w:pPr>
  </w:p>
  <w:p w:rsidR="00B649AC" w:rsidRPr="00994532" w:rsidRDefault="00B649AC">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97D42"/>
    <w:multiLevelType w:val="hybridMultilevel"/>
    <w:tmpl w:val="4A0642E4"/>
    <w:lvl w:ilvl="0" w:tplc="FE42EF70">
      <w:start w:val="3"/>
      <w:numFmt w:val="decimal"/>
      <w:lvlText w:val="%1."/>
      <w:lvlJc w:val="left"/>
      <w:pPr>
        <w:ind w:left="1080" w:hanging="360"/>
      </w:pPr>
      <w:rPr>
        <w:rFonts w:eastAsia="TimesNew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102663"/>
    <w:multiLevelType w:val="hybridMultilevel"/>
    <w:tmpl w:val="DE7E2E12"/>
    <w:lvl w:ilvl="0" w:tplc="7AC4512E">
      <w:start w:val="1"/>
      <w:numFmt w:val="bullet"/>
      <w:lvlText w:val="─"/>
      <w:lvlJc w:val="left"/>
      <w:pPr>
        <w:ind w:left="360" w:hanging="360"/>
      </w:pPr>
      <w:rPr>
        <w:rFonts w:ascii="Calibri" w:hAnsi="Calibri" w:hint="default"/>
        <w:color w:val="808080"/>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4302757"/>
    <w:multiLevelType w:val="hybridMultilevel"/>
    <w:tmpl w:val="092C5A6E"/>
    <w:lvl w:ilvl="0" w:tplc="0415000F">
      <w:start w:val="1"/>
      <w:numFmt w:val="decimal"/>
      <w:lvlText w:val="%1."/>
      <w:lvlJc w:val="left"/>
      <w:pPr>
        <w:tabs>
          <w:tab w:val="num" w:pos="360"/>
        </w:tabs>
        <w:ind w:left="360" w:hanging="360"/>
      </w:pPr>
    </w:lvl>
    <w:lvl w:ilvl="1" w:tplc="8C7610BC">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16875FE9"/>
    <w:multiLevelType w:val="multilevel"/>
    <w:tmpl w:val="0000000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nsid w:val="17AD6FF6"/>
    <w:multiLevelType w:val="hybridMultilevel"/>
    <w:tmpl w:val="4A448E96"/>
    <w:lvl w:ilvl="0" w:tplc="AF8C1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6B6FFB"/>
    <w:multiLevelType w:val="hybridMultilevel"/>
    <w:tmpl w:val="2BB8A054"/>
    <w:lvl w:ilvl="0" w:tplc="66F433C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590891"/>
    <w:multiLevelType w:val="hybridMultilevel"/>
    <w:tmpl w:val="EF425F2A"/>
    <w:lvl w:ilvl="0" w:tplc="79A88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250E7"/>
    <w:multiLevelType w:val="hybridMultilevel"/>
    <w:tmpl w:val="00B68A68"/>
    <w:lvl w:ilvl="0" w:tplc="FFFFFFFF">
      <w:start w:val="1"/>
      <w:numFmt w:val="lowerLetter"/>
      <w:lvlText w:val="%1)"/>
      <w:lvlJc w:val="left"/>
      <w:pPr>
        <w:tabs>
          <w:tab w:val="num" w:pos="927"/>
        </w:tabs>
        <w:ind w:left="927" w:hanging="360"/>
      </w:pPr>
      <w:rPr>
        <w:rFonts w:hint="default"/>
        <w:b w:val="0"/>
      </w:rPr>
    </w:lvl>
    <w:lvl w:ilvl="1" w:tplc="FFFFFFFF">
      <w:start w:val="1"/>
      <w:numFmt w:val="lowerLetter"/>
      <w:lvlText w:val="%2."/>
      <w:lvlJc w:val="left"/>
      <w:pPr>
        <w:tabs>
          <w:tab w:val="num" w:pos="1647"/>
        </w:tabs>
        <w:ind w:left="1647" w:hanging="360"/>
      </w:pPr>
      <w:rPr>
        <w:rFonts w:hint="default"/>
        <w:b w:val="0"/>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nsid w:val="2A88666A"/>
    <w:multiLevelType w:val="hybridMultilevel"/>
    <w:tmpl w:val="7FEE6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A51CE7"/>
    <w:multiLevelType w:val="multilevel"/>
    <w:tmpl w:val="63C4DB06"/>
    <w:lvl w:ilvl="0">
      <w:start w:val="1"/>
      <w:numFmt w:val="decimal"/>
      <w:lvlText w:val="%1."/>
      <w:lvlJc w:val="left"/>
      <w:pPr>
        <w:ind w:left="750" w:hanging="390"/>
      </w:pPr>
      <w:rPr>
        <w:rFonts w:hint="default"/>
      </w:rPr>
    </w:lvl>
    <w:lvl w:ilvl="1">
      <w:start w:val="1"/>
      <w:numFmt w:val="decimal"/>
      <w:isLgl/>
      <w:lvlText w:val="%1.%2"/>
      <w:lvlJc w:val="left"/>
      <w:pPr>
        <w:ind w:left="1440" w:hanging="6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6E3CFE"/>
    <w:multiLevelType w:val="hybridMultilevel"/>
    <w:tmpl w:val="41D62956"/>
    <w:lvl w:ilvl="0" w:tplc="04150017">
      <w:start w:val="1"/>
      <w:numFmt w:val="lowerLetter"/>
      <w:lvlText w:val="%1)"/>
      <w:lvlJc w:val="left"/>
      <w:pPr>
        <w:ind w:left="576" w:hanging="360"/>
      </w:p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7">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A62187"/>
    <w:multiLevelType w:val="hybridMultilevel"/>
    <w:tmpl w:val="B05C6DF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448729F6"/>
    <w:multiLevelType w:val="hybridMultilevel"/>
    <w:tmpl w:val="0C961540"/>
    <w:lvl w:ilvl="0" w:tplc="790C25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nsid w:val="48885B31"/>
    <w:multiLevelType w:val="hybridMultilevel"/>
    <w:tmpl w:val="A8BCC4F0"/>
    <w:lvl w:ilvl="0" w:tplc="BA7CBA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657080"/>
    <w:multiLevelType w:val="hybridMultilevel"/>
    <w:tmpl w:val="7D548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1C73CA"/>
    <w:multiLevelType w:val="hybridMultilevel"/>
    <w:tmpl w:val="A8C64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1B2DB9"/>
    <w:multiLevelType w:val="hybridMultilevel"/>
    <w:tmpl w:val="A33E222E"/>
    <w:lvl w:ilvl="0" w:tplc="04150001">
      <w:start w:val="1"/>
      <w:numFmt w:val="bullet"/>
      <w:lvlText w:val=""/>
      <w:lvlJc w:val="left"/>
      <w:pPr>
        <w:tabs>
          <w:tab w:val="num" w:pos="1467"/>
        </w:tabs>
        <w:ind w:left="1467" w:hanging="360"/>
      </w:pPr>
      <w:rPr>
        <w:rFonts w:ascii="Symbol" w:hAnsi="Symbol" w:hint="default"/>
      </w:rPr>
    </w:lvl>
    <w:lvl w:ilvl="1" w:tplc="04150003" w:tentative="1">
      <w:start w:val="1"/>
      <w:numFmt w:val="bullet"/>
      <w:lvlText w:val="o"/>
      <w:lvlJc w:val="left"/>
      <w:pPr>
        <w:tabs>
          <w:tab w:val="num" w:pos="2187"/>
        </w:tabs>
        <w:ind w:left="2187" w:hanging="360"/>
      </w:pPr>
      <w:rPr>
        <w:rFonts w:ascii="Courier New" w:hAnsi="Courier New" w:cs="Courier New" w:hint="default"/>
      </w:rPr>
    </w:lvl>
    <w:lvl w:ilvl="2" w:tplc="04150005" w:tentative="1">
      <w:start w:val="1"/>
      <w:numFmt w:val="bullet"/>
      <w:lvlText w:val=""/>
      <w:lvlJc w:val="left"/>
      <w:pPr>
        <w:tabs>
          <w:tab w:val="num" w:pos="2907"/>
        </w:tabs>
        <w:ind w:left="2907" w:hanging="360"/>
      </w:pPr>
      <w:rPr>
        <w:rFonts w:ascii="Wingdings" w:hAnsi="Wingdings" w:hint="default"/>
      </w:rPr>
    </w:lvl>
    <w:lvl w:ilvl="3" w:tplc="04150001" w:tentative="1">
      <w:start w:val="1"/>
      <w:numFmt w:val="bullet"/>
      <w:lvlText w:val=""/>
      <w:lvlJc w:val="left"/>
      <w:pPr>
        <w:tabs>
          <w:tab w:val="num" w:pos="3627"/>
        </w:tabs>
        <w:ind w:left="3627" w:hanging="360"/>
      </w:pPr>
      <w:rPr>
        <w:rFonts w:ascii="Symbol" w:hAnsi="Symbol"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26">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DC20BD"/>
    <w:multiLevelType w:val="hybridMultilevel"/>
    <w:tmpl w:val="84506728"/>
    <w:lvl w:ilvl="0" w:tplc="CEFC3586">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5D73BD"/>
    <w:multiLevelType w:val="hybridMultilevel"/>
    <w:tmpl w:val="D2B858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B583DCA"/>
    <w:multiLevelType w:val="hybridMultilevel"/>
    <w:tmpl w:val="FDFA2DF8"/>
    <w:lvl w:ilvl="0" w:tplc="157453C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D9337B8"/>
    <w:multiLevelType w:val="hybridMultilevel"/>
    <w:tmpl w:val="4E987DBA"/>
    <w:lvl w:ilvl="0" w:tplc="703C1E7C">
      <w:start w:val="1"/>
      <w:numFmt w:val="decimal"/>
      <w:lvlText w:val="%1"/>
      <w:lvlJc w:val="center"/>
      <w:pPr>
        <w:ind w:left="360" w:hanging="360"/>
      </w:pPr>
      <w:rPr>
        <w:rFonts w:ascii="Calibri" w:hAnsi="Calibri" w:hint="default"/>
        <w:caps w:val="0"/>
        <w:strike w:val="0"/>
        <w:dstrike w:val="0"/>
        <w:vanish w:val="0"/>
        <w:color w:val="00000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F7211AA"/>
    <w:multiLevelType w:val="hybridMultilevel"/>
    <w:tmpl w:val="509E3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20"/>
  </w:num>
  <w:num w:numId="4">
    <w:abstractNumId w:val="22"/>
  </w:num>
  <w:num w:numId="5">
    <w:abstractNumId w:val="26"/>
  </w:num>
  <w:num w:numId="6">
    <w:abstractNumId w:val="17"/>
  </w:num>
  <w:num w:numId="7">
    <w:abstractNumId w:val="28"/>
  </w:num>
  <w:num w:numId="8">
    <w:abstractNumId w:val="3"/>
  </w:num>
  <w:num w:numId="9">
    <w:abstractNumId w:val="1"/>
  </w:num>
  <w:num w:numId="10">
    <w:abstractNumId w:val="19"/>
  </w:num>
  <w:num w:numId="11">
    <w:abstractNumId w:val="8"/>
  </w:num>
  <w:num w:numId="12">
    <w:abstractNumId w:val="27"/>
  </w:num>
  <w:num w:numId="13">
    <w:abstractNumId w:val="10"/>
  </w:num>
  <w:num w:numId="14">
    <w:abstractNumId w:val="11"/>
  </w:num>
  <w:num w:numId="15">
    <w:abstractNumId w:val="9"/>
  </w:num>
  <w:num w:numId="16">
    <w:abstractNumId w:val="13"/>
  </w:num>
  <w:num w:numId="17">
    <w:abstractNumId w:val="23"/>
  </w:num>
  <w:num w:numId="18">
    <w:abstractNumId w:val="32"/>
  </w:num>
  <w:num w:numId="19">
    <w:abstractNumId w:val="31"/>
  </w:num>
  <w:num w:numId="20">
    <w:abstractNumId w:val="6"/>
  </w:num>
  <w:num w:numId="21">
    <w:abstractNumId w:val="29"/>
  </w:num>
  <w:num w:numId="22">
    <w:abstractNumId w:val="16"/>
  </w:num>
  <w:num w:numId="23">
    <w:abstractNumId w:val="3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1"/>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3314">
      <o:colormenu v:ext="edit" fillcolor="none [2412]"/>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6D02"/>
    <w:rsid w:val="00006F84"/>
    <w:rsid w:val="000458B7"/>
    <w:rsid w:val="00050C69"/>
    <w:rsid w:val="000730E0"/>
    <w:rsid w:val="00075D51"/>
    <w:rsid w:val="00086B2C"/>
    <w:rsid w:val="00091E33"/>
    <w:rsid w:val="000C07C8"/>
    <w:rsid w:val="00160DE9"/>
    <w:rsid w:val="001A2BC2"/>
    <w:rsid w:val="001B34F2"/>
    <w:rsid w:val="001D1FA1"/>
    <w:rsid w:val="001E50A9"/>
    <w:rsid w:val="001E5BD8"/>
    <w:rsid w:val="0023210C"/>
    <w:rsid w:val="00262F4C"/>
    <w:rsid w:val="002A02D5"/>
    <w:rsid w:val="00325360"/>
    <w:rsid w:val="00382F71"/>
    <w:rsid w:val="00383401"/>
    <w:rsid w:val="003C053F"/>
    <w:rsid w:val="003C19E0"/>
    <w:rsid w:val="003F539C"/>
    <w:rsid w:val="004435D1"/>
    <w:rsid w:val="00446D02"/>
    <w:rsid w:val="00455236"/>
    <w:rsid w:val="004A0E66"/>
    <w:rsid w:val="004B02D0"/>
    <w:rsid w:val="004D3B6A"/>
    <w:rsid w:val="004D5DA4"/>
    <w:rsid w:val="005214F6"/>
    <w:rsid w:val="00525025"/>
    <w:rsid w:val="00527247"/>
    <w:rsid w:val="00557071"/>
    <w:rsid w:val="00563AA5"/>
    <w:rsid w:val="00574E4E"/>
    <w:rsid w:val="00587E3A"/>
    <w:rsid w:val="005B2BD5"/>
    <w:rsid w:val="005E0F21"/>
    <w:rsid w:val="005E281E"/>
    <w:rsid w:val="005F739E"/>
    <w:rsid w:val="005F7535"/>
    <w:rsid w:val="00644E5E"/>
    <w:rsid w:val="006F0092"/>
    <w:rsid w:val="006F3043"/>
    <w:rsid w:val="00726C17"/>
    <w:rsid w:val="00752697"/>
    <w:rsid w:val="007C5864"/>
    <w:rsid w:val="00837F5D"/>
    <w:rsid w:val="008613E7"/>
    <w:rsid w:val="0089312A"/>
    <w:rsid w:val="008D11D7"/>
    <w:rsid w:val="008E6393"/>
    <w:rsid w:val="008E69E0"/>
    <w:rsid w:val="009621F6"/>
    <w:rsid w:val="009A2EBE"/>
    <w:rsid w:val="009E1C65"/>
    <w:rsid w:val="00A33917"/>
    <w:rsid w:val="00A77F25"/>
    <w:rsid w:val="00AD4ACC"/>
    <w:rsid w:val="00B41FD5"/>
    <w:rsid w:val="00B649AC"/>
    <w:rsid w:val="00B6583B"/>
    <w:rsid w:val="00B817DA"/>
    <w:rsid w:val="00BF0B7C"/>
    <w:rsid w:val="00C53B28"/>
    <w:rsid w:val="00CA2A43"/>
    <w:rsid w:val="00CB087E"/>
    <w:rsid w:val="00D722B0"/>
    <w:rsid w:val="00D85ECC"/>
    <w:rsid w:val="00D941F5"/>
    <w:rsid w:val="00DA22BA"/>
    <w:rsid w:val="00DA66EA"/>
    <w:rsid w:val="00DE2C4D"/>
    <w:rsid w:val="00E14D8F"/>
    <w:rsid w:val="00E4291E"/>
    <w:rsid w:val="00E64E28"/>
    <w:rsid w:val="00E73897"/>
    <w:rsid w:val="00E865CE"/>
    <w:rsid w:val="00E94067"/>
    <w:rsid w:val="00EA2362"/>
    <w:rsid w:val="00F04797"/>
    <w:rsid w:val="00F0484A"/>
    <w:rsid w:val="00FA73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D02"/>
    <w:pPr>
      <w:suppressAutoHyphens/>
    </w:pPr>
    <w:rPr>
      <w:rFonts w:ascii="Times New Roman" w:eastAsia="Times New Roman" w:hAnsi="Times New Roman"/>
      <w:sz w:val="24"/>
      <w:szCs w:val="24"/>
      <w:lang w:eastAsia="ar-SA"/>
    </w:rPr>
  </w:style>
  <w:style w:type="paragraph" w:styleId="Nagwek9">
    <w:name w:val="heading 9"/>
    <w:basedOn w:val="Normalny"/>
    <w:next w:val="Normalny"/>
    <w:link w:val="Nagwek9Znak"/>
    <w:qFormat/>
    <w:rsid w:val="00446D0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46D02"/>
    <w:rPr>
      <w:rFonts w:ascii="Arial" w:eastAsia="Times New Roman" w:hAnsi="Arial" w:cs="Arial"/>
      <w:lang w:eastAsia="ar-SA"/>
    </w:rPr>
  </w:style>
  <w:style w:type="paragraph" w:styleId="Nagwek">
    <w:name w:val="header"/>
    <w:basedOn w:val="Normalny"/>
    <w:link w:val="NagwekZnak"/>
    <w:uiPriority w:val="99"/>
    <w:unhideWhenUsed/>
    <w:rsid w:val="00446D02"/>
    <w:pPr>
      <w:tabs>
        <w:tab w:val="center" w:pos="4536"/>
        <w:tab w:val="right" w:pos="9072"/>
      </w:tabs>
    </w:pPr>
  </w:style>
  <w:style w:type="character" w:customStyle="1" w:styleId="NagwekZnak">
    <w:name w:val="Nagłówek Znak"/>
    <w:basedOn w:val="Domylnaczcionkaakapitu"/>
    <w:link w:val="Nagwek"/>
    <w:uiPriority w:val="99"/>
    <w:rsid w:val="00446D0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46D02"/>
    <w:pPr>
      <w:tabs>
        <w:tab w:val="center" w:pos="4536"/>
        <w:tab w:val="right" w:pos="9072"/>
      </w:tabs>
    </w:pPr>
  </w:style>
  <w:style w:type="character" w:customStyle="1" w:styleId="StopkaZnak">
    <w:name w:val="Stopka Znak"/>
    <w:basedOn w:val="Domylnaczcionkaakapitu"/>
    <w:link w:val="Stopka"/>
    <w:uiPriority w:val="99"/>
    <w:rsid w:val="00446D0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46D02"/>
    <w:rPr>
      <w:rFonts w:ascii="Tahoma" w:hAnsi="Tahoma" w:cs="Tahoma"/>
      <w:sz w:val="16"/>
      <w:szCs w:val="16"/>
    </w:rPr>
  </w:style>
  <w:style w:type="character" w:customStyle="1" w:styleId="TekstdymkaZnak">
    <w:name w:val="Tekst dymka Znak"/>
    <w:basedOn w:val="Domylnaczcionkaakapitu"/>
    <w:link w:val="Tekstdymka"/>
    <w:uiPriority w:val="99"/>
    <w:semiHidden/>
    <w:rsid w:val="00446D02"/>
    <w:rPr>
      <w:rFonts w:ascii="Tahoma" w:eastAsia="Times New Roman" w:hAnsi="Tahoma" w:cs="Tahoma"/>
      <w:sz w:val="16"/>
      <w:szCs w:val="16"/>
      <w:lang w:eastAsia="ar-SA"/>
    </w:rPr>
  </w:style>
  <w:style w:type="character" w:styleId="Hipercze">
    <w:name w:val="Hyperlink"/>
    <w:uiPriority w:val="99"/>
    <w:unhideWhenUsed/>
    <w:rsid w:val="00446D02"/>
    <w:rPr>
      <w:color w:val="0000FF"/>
      <w:u w:val="single"/>
    </w:rPr>
  </w:style>
  <w:style w:type="paragraph" w:customStyle="1" w:styleId="NormalCyr">
    <w:name w:val="NormalCyr"/>
    <w:basedOn w:val="Normalny"/>
    <w:rsid w:val="00446D02"/>
    <w:rPr>
      <w:b/>
      <w:szCs w:val="20"/>
    </w:rPr>
  </w:style>
  <w:style w:type="table" w:styleId="Tabela-Siatka">
    <w:name w:val="Table Grid"/>
    <w:basedOn w:val="Standardowy"/>
    <w:uiPriority w:val="59"/>
    <w:rsid w:val="00446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6D02"/>
    <w:pPr>
      <w:ind w:left="720"/>
      <w:contextualSpacing/>
    </w:pPr>
  </w:style>
  <w:style w:type="paragraph" w:customStyle="1" w:styleId="Tretekstu">
    <w:name w:val="Treść tekstu"/>
    <w:basedOn w:val="Normalny"/>
    <w:uiPriority w:val="99"/>
    <w:qFormat/>
    <w:rsid w:val="00446D02"/>
    <w:pPr>
      <w:spacing w:after="120"/>
      <w:jc w:val="both"/>
    </w:pPr>
  </w:style>
  <w:style w:type="paragraph" w:styleId="NormalnyWeb">
    <w:name w:val="Normal (Web)"/>
    <w:basedOn w:val="Normalny"/>
    <w:rsid w:val="00446D02"/>
    <w:pPr>
      <w:spacing w:before="280" w:after="119"/>
    </w:pPr>
  </w:style>
  <w:style w:type="paragraph" w:customStyle="1" w:styleId="awciety">
    <w:name w:val="a) wciety"/>
    <w:basedOn w:val="Normalny"/>
    <w:rsid w:val="00446D02"/>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446D02"/>
    <w:pPr>
      <w:jc w:val="center"/>
    </w:pPr>
    <w:rPr>
      <w:rFonts w:ascii="Arial" w:hAnsi="Arial" w:cs="Arial"/>
      <w:sz w:val="28"/>
      <w:szCs w:val="20"/>
    </w:rPr>
  </w:style>
  <w:style w:type="character" w:customStyle="1" w:styleId="TytuZnak">
    <w:name w:val="Tytuł Znak"/>
    <w:basedOn w:val="Domylnaczcionkaakapitu"/>
    <w:link w:val="Tytu"/>
    <w:rsid w:val="00446D02"/>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446D02"/>
    <w:pPr>
      <w:numPr>
        <w:ilvl w:val="1"/>
      </w:numPr>
    </w:pPr>
    <w:rPr>
      <w:rFonts w:ascii="Cambria" w:hAnsi="Cambria"/>
      <w:i/>
      <w:iCs/>
      <w:color w:val="DDDDDD"/>
      <w:spacing w:val="15"/>
    </w:rPr>
  </w:style>
  <w:style w:type="character" w:customStyle="1" w:styleId="PodtytuZnak">
    <w:name w:val="Podtytuł Znak"/>
    <w:basedOn w:val="Domylnaczcionkaakapitu"/>
    <w:link w:val="Podtytu"/>
    <w:uiPriority w:val="11"/>
    <w:rsid w:val="00446D02"/>
    <w:rPr>
      <w:rFonts w:ascii="Cambria" w:eastAsia="Times New Roman" w:hAnsi="Cambria" w:cs="Times New Roman"/>
      <w:i/>
      <w:iCs/>
      <w:color w:val="DDDDDD"/>
      <w:spacing w:val="15"/>
      <w:sz w:val="24"/>
      <w:szCs w:val="24"/>
      <w:lang w:eastAsia="ar-SA"/>
    </w:rPr>
  </w:style>
  <w:style w:type="paragraph" w:styleId="Bezodstpw">
    <w:name w:val="No Spacing"/>
    <w:uiPriority w:val="1"/>
    <w:qFormat/>
    <w:rsid w:val="00446D02"/>
    <w:pPr>
      <w:suppressAutoHyphens/>
    </w:pPr>
    <w:rPr>
      <w:sz w:val="22"/>
      <w:szCs w:val="22"/>
      <w:lang w:eastAsia="ar-SA"/>
    </w:rPr>
  </w:style>
  <w:style w:type="paragraph" w:customStyle="1" w:styleId="Tekstpodstawowywcity32">
    <w:name w:val="Tekst podstawowy wcięty 32"/>
    <w:basedOn w:val="Normalny"/>
    <w:rsid w:val="00446D02"/>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446D02"/>
    <w:pPr>
      <w:ind w:left="284" w:hanging="284"/>
      <w:jc w:val="both"/>
    </w:pPr>
  </w:style>
  <w:style w:type="paragraph" w:customStyle="1" w:styleId="WW-Tekstpodstawowywcity3">
    <w:name w:val="WW-Tekst podstawowy wcięty 3"/>
    <w:basedOn w:val="Normalny"/>
    <w:rsid w:val="00446D02"/>
    <w:pPr>
      <w:tabs>
        <w:tab w:val="left" w:pos="16756"/>
      </w:tabs>
      <w:ind w:left="284"/>
      <w:jc w:val="both"/>
    </w:pPr>
  </w:style>
  <w:style w:type="paragraph" w:customStyle="1" w:styleId="1">
    <w:name w:val="1."/>
    <w:basedOn w:val="Normalny"/>
    <w:rsid w:val="00446D02"/>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446D02"/>
    <w:pPr>
      <w:spacing w:after="120"/>
    </w:pPr>
  </w:style>
  <w:style w:type="character" w:customStyle="1" w:styleId="TekstpodstawowyZnak">
    <w:name w:val="Tekst podstawowy Znak"/>
    <w:basedOn w:val="Domylnaczcionkaakapitu"/>
    <w:link w:val="Tekstpodstawowy"/>
    <w:uiPriority w:val="99"/>
    <w:rsid w:val="00446D02"/>
    <w:rPr>
      <w:rFonts w:ascii="Times New Roman" w:eastAsia="Times New Roman" w:hAnsi="Times New Roman" w:cs="Times New Roman"/>
      <w:sz w:val="24"/>
      <w:szCs w:val="24"/>
      <w:lang w:eastAsia="ar-SA"/>
    </w:rPr>
  </w:style>
  <w:style w:type="character" w:styleId="Pogrubienie">
    <w:name w:val="Strong"/>
    <w:uiPriority w:val="22"/>
    <w:qFormat/>
    <w:rsid w:val="00446D02"/>
    <w:rPr>
      <w:b/>
      <w:bCs/>
    </w:rPr>
  </w:style>
  <w:style w:type="character" w:customStyle="1" w:styleId="Domylnaczcionkaakapitu1">
    <w:name w:val="Domyślna czcionka akapitu1"/>
    <w:uiPriority w:val="99"/>
    <w:rsid w:val="00446D02"/>
  </w:style>
  <w:style w:type="paragraph" w:customStyle="1" w:styleId="Numeracja2">
    <w:name w:val="Numeracja 2"/>
    <w:basedOn w:val="Lista"/>
    <w:uiPriority w:val="99"/>
    <w:rsid w:val="00446D02"/>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446D02"/>
    <w:pPr>
      <w:spacing w:after="120"/>
      <w:ind w:left="283"/>
    </w:pPr>
  </w:style>
  <w:style w:type="character" w:customStyle="1" w:styleId="TekstpodstawowywcityZnak">
    <w:name w:val="Tekst podstawowy wcięty Znak"/>
    <w:basedOn w:val="Domylnaczcionkaakapitu"/>
    <w:link w:val="Tekstpodstawowywcity"/>
    <w:uiPriority w:val="99"/>
    <w:rsid w:val="00446D02"/>
    <w:rPr>
      <w:rFonts w:ascii="Times New Roman" w:eastAsia="Times New Roman" w:hAnsi="Times New Roman" w:cs="Times New Roman"/>
      <w:sz w:val="24"/>
      <w:szCs w:val="24"/>
      <w:lang w:eastAsia="ar-SA"/>
    </w:rPr>
  </w:style>
  <w:style w:type="paragraph" w:customStyle="1" w:styleId="Lista1">
    <w:name w:val="Lista 1"/>
    <w:basedOn w:val="Lista"/>
    <w:uiPriority w:val="99"/>
    <w:rsid w:val="00446D02"/>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446D02"/>
    <w:pPr>
      <w:ind w:left="283" w:hanging="283"/>
      <w:contextualSpacing/>
    </w:pPr>
  </w:style>
  <w:style w:type="paragraph" w:styleId="HTML-wstpniesformatowany">
    <w:name w:val="HTML Preformatted"/>
    <w:basedOn w:val="Normalny"/>
    <w:link w:val="HTML-wstpniesformatowanyZnak"/>
    <w:uiPriority w:val="99"/>
    <w:unhideWhenUsed/>
    <w:rsid w:val="0044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46D02"/>
    <w:rPr>
      <w:rFonts w:ascii="Courier New" w:eastAsia="Times New Roman" w:hAnsi="Courier New" w:cs="Courier New"/>
      <w:color w:val="000000"/>
      <w:sz w:val="20"/>
      <w:szCs w:val="20"/>
      <w:lang w:eastAsia="pl-PL"/>
    </w:rPr>
  </w:style>
  <w:style w:type="numbering" w:customStyle="1" w:styleId="Bezlisty1">
    <w:name w:val="Bez listy1"/>
    <w:next w:val="Bezlisty"/>
    <w:uiPriority w:val="99"/>
    <w:semiHidden/>
    <w:unhideWhenUsed/>
    <w:rsid w:val="006F3043"/>
  </w:style>
  <w:style w:type="paragraph" w:customStyle="1" w:styleId="text">
    <w:name w:val="text"/>
    <w:basedOn w:val="Normalny"/>
    <w:rsid w:val="006F3043"/>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6F3043"/>
    <w:rPr>
      <w:sz w:val="16"/>
      <w:szCs w:val="16"/>
    </w:rPr>
  </w:style>
  <w:style w:type="paragraph" w:styleId="Tekstkomentarza">
    <w:name w:val="annotation text"/>
    <w:basedOn w:val="Normalny"/>
    <w:link w:val="TekstkomentarzaZnak"/>
    <w:uiPriority w:val="99"/>
    <w:semiHidden/>
    <w:unhideWhenUsed/>
    <w:rsid w:val="006F3043"/>
    <w:pPr>
      <w:suppressAutoHyphens w:val="0"/>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6F3043"/>
    <w:rPr>
      <w:sz w:val="20"/>
      <w:szCs w:val="20"/>
    </w:rPr>
  </w:style>
  <w:style w:type="paragraph" w:styleId="Tematkomentarza">
    <w:name w:val="annotation subject"/>
    <w:basedOn w:val="Tekstkomentarza"/>
    <w:next w:val="Tekstkomentarza"/>
    <w:link w:val="TematkomentarzaZnak"/>
    <w:uiPriority w:val="99"/>
    <w:semiHidden/>
    <w:unhideWhenUsed/>
    <w:rsid w:val="006F3043"/>
    <w:rPr>
      <w:b/>
      <w:bCs/>
    </w:rPr>
  </w:style>
  <w:style w:type="character" w:customStyle="1" w:styleId="TematkomentarzaZnak">
    <w:name w:val="Temat komentarza Znak"/>
    <w:basedOn w:val="TekstkomentarzaZnak"/>
    <w:link w:val="Tematkomentarza"/>
    <w:uiPriority w:val="99"/>
    <w:semiHidden/>
    <w:rsid w:val="006F3043"/>
    <w:rPr>
      <w:b/>
      <w:bCs/>
    </w:rPr>
  </w:style>
  <w:style w:type="paragraph" w:customStyle="1" w:styleId="Default">
    <w:name w:val="Default"/>
    <w:rsid w:val="005F739E"/>
    <w:pPr>
      <w:suppressAutoHyphens/>
      <w:autoSpaceDE w:val="0"/>
    </w:pPr>
    <w:rPr>
      <w:rFonts w:ascii="Times New Roma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6E56-2359-4CE5-9CE7-F80F8E8A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15432</Words>
  <Characters>92593</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Specyfikacja Istotnych Warunków Zamówienia  IR.272.09.2018</vt:lpstr>
    </vt:vector>
  </TitlesOfParts>
  <Company/>
  <LinksUpToDate>false</LinksUpToDate>
  <CharactersWithSpaces>107810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IR.272.09.2018</dc:title>
  <dc:creator>Justyna Bednarska</dc:creator>
  <cp:lastModifiedBy>Justyna Bednarska</cp:lastModifiedBy>
  <cp:revision>2</cp:revision>
  <cp:lastPrinted>2018-10-17T08:21:00Z</cp:lastPrinted>
  <dcterms:created xsi:type="dcterms:W3CDTF">2018-10-17T08:58:00Z</dcterms:created>
  <dcterms:modified xsi:type="dcterms:W3CDTF">2018-10-17T08:58:00Z</dcterms:modified>
</cp:coreProperties>
</file>