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C6" w:rsidRDefault="003661C6" w:rsidP="003E21BE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Uchwała Nr 353/17</w:t>
      </w:r>
    </w:p>
    <w:p w:rsidR="003661C6" w:rsidRDefault="003661C6" w:rsidP="003E21BE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Zarządu Powiatu Pajęczańskiego</w:t>
      </w:r>
    </w:p>
    <w:p w:rsidR="003661C6" w:rsidRDefault="003661C6" w:rsidP="003E21BE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dnia 11 lipca 2017 r.</w:t>
      </w: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 sprawie wyrażenia opinii o pozbawieniu kategorii drogi powiatowej </w:t>
      </w: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3661C6" w:rsidRDefault="003661C6" w:rsidP="003E21BE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6a ust. 2,  art. 7a, art. 10 ust. 1 i 2 ustawy z dnia 21 marca 1985 r. o  drogach publicznych (j. t. Dz. U. z 2016 poz. 1440, 1920, 1948, 2255; z 2017 r.  poz. 191, 1089) oraz § 60 ust. 2 Statutu Powiatu Pajęczańskiego, stanowiącego załącznik do Uchwały nr 221/XXV/09 z dnia 31 marca 2009 r. (Dz. Urzęd. WŁ  z 2009 r. Nr 103, poz. 1026),         Zarząd Powiatu Pajęczańskiego uchwala, co następuje:</w:t>
      </w:r>
    </w:p>
    <w:p w:rsidR="003661C6" w:rsidRDefault="003661C6" w:rsidP="003E21BE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661C6" w:rsidRDefault="003661C6" w:rsidP="00784CE4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1. </w:t>
      </w:r>
      <w:r>
        <w:rPr>
          <w:rFonts w:ascii="Arial" w:hAnsi="Arial" w:cs="Arial"/>
          <w:color w:val="000000"/>
          <w:sz w:val="22"/>
          <w:szCs w:val="22"/>
        </w:rPr>
        <w:t>Opiniuje się pozytywnie pozbawienie kategorii drogi powiatowej nr 3918 E, położonej na terenie powiatu radomszczańskiego na odcinku o długości 3611m                            od skrzyżowania z drogą powiatową nr 3916 E do skrzyżowania z drogą powiatową                         nr 3917 E i zaliczenie go do kategorii dróg gminnych.</w:t>
      </w:r>
    </w:p>
    <w:p w:rsidR="003661C6" w:rsidRDefault="003661C6" w:rsidP="003E21BE">
      <w:pPr>
        <w:pStyle w:val="NormalWeb"/>
        <w:shd w:val="clear" w:color="auto" w:fill="FFFFFF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2. </w:t>
      </w:r>
      <w:r>
        <w:rPr>
          <w:rFonts w:ascii="Arial" w:hAnsi="Arial" w:cs="Arial"/>
          <w:color w:val="000000"/>
          <w:sz w:val="22"/>
          <w:szCs w:val="22"/>
        </w:rPr>
        <w:t>Wykonanie uchwały powierza się Staroście Pajęczańskiemu.</w:t>
      </w:r>
    </w:p>
    <w:p w:rsidR="003661C6" w:rsidRDefault="003661C6" w:rsidP="003E21BE">
      <w:pPr>
        <w:pStyle w:val="NormalWeb"/>
        <w:shd w:val="clear" w:color="auto" w:fill="FFFFFF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3.</w:t>
      </w:r>
      <w:r>
        <w:rPr>
          <w:rFonts w:ascii="Arial" w:hAnsi="Arial" w:cs="Arial"/>
          <w:color w:val="000000"/>
          <w:sz w:val="22"/>
          <w:szCs w:val="22"/>
        </w:rPr>
        <w:t xml:space="preserve"> Uchwała wchodzi w życie z dniem podjęcia.</w:t>
      </w:r>
    </w:p>
    <w:p w:rsidR="003661C6" w:rsidRDefault="003661C6" w:rsidP="003E21BE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Przewodniczący Zarządu Powiatu</w:t>
      </w: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16"/>
          <w:szCs w:val="16"/>
        </w:rPr>
      </w:pPr>
    </w:p>
    <w:p w:rsidR="003661C6" w:rsidRDefault="003661C6" w:rsidP="003E21B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Jan Ryś</w:t>
      </w: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</w:t>
      </w: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</w:t>
      </w: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</w:t>
      </w: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</w:p>
    <w:p w:rsidR="003661C6" w:rsidRDefault="003661C6" w:rsidP="003E21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</w:t>
      </w:r>
    </w:p>
    <w:p w:rsidR="003661C6" w:rsidRDefault="003661C6" w:rsidP="003E21BE"/>
    <w:sectPr w:rsidR="003661C6" w:rsidSect="00BA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DBE"/>
    <w:multiLevelType w:val="hybridMultilevel"/>
    <w:tmpl w:val="79DED858"/>
    <w:lvl w:ilvl="0" w:tplc="E7F067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D404110"/>
    <w:multiLevelType w:val="multilevel"/>
    <w:tmpl w:val="56B8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1BE"/>
    <w:rsid w:val="000515C3"/>
    <w:rsid w:val="000A2C37"/>
    <w:rsid w:val="000E7696"/>
    <w:rsid w:val="0013733F"/>
    <w:rsid w:val="001A5973"/>
    <w:rsid w:val="00214F38"/>
    <w:rsid w:val="002D19FC"/>
    <w:rsid w:val="003661C6"/>
    <w:rsid w:val="003949FE"/>
    <w:rsid w:val="003E21BE"/>
    <w:rsid w:val="00440601"/>
    <w:rsid w:val="0045077A"/>
    <w:rsid w:val="005C54D1"/>
    <w:rsid w:val="0072509D"/>
    <w:rsid w:val="00784CE4"/>
    <w:rsid w:val="007C1F2A"/>
    <w:rsid w:val="008B44E5"/>
    <w:rsid w:val="009662CD"/>
    <w:rsid w:val="009B2B30"/>
    <w:rsid w:val="009E7D0F"/>
    <w:rsid w:val="00A424CA"/>
    <w:rsid w:val="00BA5BC0"/>
    <w:rsid w:val="00BC4580"/>
    <w:rsid w:val="00BE317C"/>
    <w:rsid w:val="00D94B14"/>
    <w:rsid w:val="00DE0763"/>
    <w:rsid w:val="00F9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21BE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191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19</cp:revision>
  <cp:lastPrinted>2017-07-10T07:40:00Z</cp:lastPrinted>
  <dcterms:created xsi:type="dcterms:W3CDTF">2017-06-29T11:16:00Z</dcterms:created>
  <dcterms:modified xsi:type="dcterms:W3CDTF">2017-07-10T07:54:00Z</dcterms:modified>
</cp:coreProperties>
</file>