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7C8B9" w14:textId="77777777" w:rsidR="00644E60" w:rsidRDefault="00644E60" w:rsidP="00C471E7">
      <w:pPr>
        <w:widowControl/>
        <w:spacing w:line="276" w:lineRule="auto"/>
        <w:jc w:val="center"/>
        <w:rPr>
          <w:b/>
          <w:color w:val="000000" w:themeColor="text1"/>
          <w:sz w:val="22"/>
          <w:lang w:eastAsia="pl-PL" w:bidi="ar-SA"/>
        </w:rPr>
      </w:pPr>
    </w:p>
    <w:p w14:paraId="79849D3B" w14:textId="34183273" w:rsidR="006339B7" w:rsidRPr="00C471E7" w:rsidRDefault="006339B7" w:rsidP="00C471E7">
      <w:pPr>
        <w:widowControl/>
        <w:spacing w:line="276" w:lineRule="auto"/>
        <w:jc w:val="center"/>
        <w:rPr>
          <w:color w:val="000000" w:themeColor="text1"/>
        </w:rPr>
      </w:pPr>
      <w:r w:rsidRPr="00C471E7">
        <w:rPr>
          <w:b/>
          <w:color w:val="000000" w:themeColor="text1"/>
          <w:sz w:val="22"/>
          <w:lang w:eastAsia="pl-PL" w:bidi="ar-SA"/>
        </w:rPr>
        <w:t>U</w:t>
      </w:r>
      <w:r w:rsidR="00C471E7">
        <w:rPr>
          <w:b/>
          <w:color w:val="000000" w:themeColor="text1"/>
          <w:sz w:val="22"/>
          <w:lang w:eastAsia="pl-PL" w:bidi="ar-SA"/>
        </w:rPr>
        <w:t xml:space="preserve">chwała Nr </w:t>
      </w:r>
      <w:r w:rsidR="00644E60">
        <w:rPr>
          <w:b/>
          <w:color w:val="000000" w:themeColor="text1"/>
          <w:sz w:val="22"/>
          <w:lang w:eastAsia="pl-PL" w:bidi="ar-SA"/>
        </w:rPr>
        <w:t>3</w:t>
      </w:r>
      <w:r w:rsidR="00C471E7">
        <w:rPr>
          <w:b/>
          <w:color w:val="000000" w:themeColor="text1"/>
          <w:sz w:val="22"/>
          <w:lang w:eastAsia="pl-PL" w:bidi="ar-SA"/>
        </w:rPr>
        <w:t>19/21</w:t>
      </w:r>
    </w:p>
    <w:p w14:paraId="3CD1A524" w14:textId="3A8EB4A1" w:rsidR="00C471E7" w:rsidRDefault="00C471E7" w:rsidP="00C471E7">
      <w:pPr>
        <w:widowControl/>
        <w:spacing w:line="276" w:lineRule="auto"/>
        <w:jc w:val="center"/>
        <w:rPr>
          <w:b/>
          <w:color w:val="000000" w:themeColor="text1"/>
          <w:sz w:val="22"/>
          <w:lang w:eastAsia="pl-PL" w:bidi="ar-SA"/>
        </w:rPr>
      </w:pPr>
      <w:r>
        <w:rPr>
          <w:b/>
          <w:color w:val="000000" w:themeColor="text1"/>
          <w:sz w:val="22"/>
          <w:lang w:eastAsia="pl-PL" w:bidi="ar-SA"/>
        </w:rPr>
        <w:t>Zarządu Powiatu Pajęczańskiego</w:t>
      </w:r>
    </w:p>
    <w:p w14:paraId="23FB1F7B" w14:textId="60D861D4" w:rsidR="006339B7" w:rsidRDefault="006339B7" w:rsidP="00C471E7">
      <w:pPr>
        <w:widowControl/>
        <w:spacing w:line="276" w:lineRule="auto"/>
        <w:jc w:val="center"/>
        <w:rPr>
          <w:b/>
          <w:color w:val="000000" w:themeColor="text1"/>
          <w:sz w:val="22"/>
          <w:lang w:eastAsia="pl-PL" w:bidi="ar-SA"/>
        </w:rPr>
      </w:pPr>
      <w:r w:rsidRPr="00C471E7">
        <w:rPr>
          <w:b/>
          <w:color w:val="000000" w:themeColor="text1"/>
          <w:sz w:val="22"/>
          <w:lang w:eastAsia="pl-PL" w:bidi="ar-SA"/>
        </w:rPr>
        <w:t xml:space="preserve">z dnia </w:t>
      </w:r>
      <w:r w:rsidR="00C471E7">
        <w:rPr>
          <w:b/>
          <w:color w:val="000000" w:themeColor="text1"/>
          <w:sz w:val="22"/>
          <w:lang w:eastAsia="pl-PL" w:bidi="ar-SA"/>
        </w:rPr>
        <w:t>12</w:t>
      </w:r>
      <w:r w:rsidR="00642BB2" w:rsidRPr="00C471E7">
        <w:rPr>
          <w:b/>
          <w:color w:val="000000" w:themeColor="text1"/>
          <w:sz w:val="22"/>
          <w:lang w:eastAsia="pl-PL" w:bidi="ar-SA"/>
        </w:rPr>
        <w:t xml:space="preserve"> sierpnia</w:t>
      </w:r>
      <w:r w:rsidRPr="00C471E7">
        <w:rPr>
          <w:b/>
          <w:color w:val="000000" w:themeColor="text1"/>
          <w:sz w:val="22"/>
          <w:lang w:eastAsia="pl-PL" w:bidi="ar-SA"/>
        </w:rPr>
        <w:t xml:space="preserve"> 2021 r.</w:t>
      </w:r>
    </w:p>
    <w:p w14:paraId="682DF34E" w14:textId="77777777" w:rsidR="00C471E7" w:rsidRPr="00C471E7" w:rsidRDefault="00C471E7" w:rsidP="00C471E7">
      <w:pPr>
        <w:widowControl/>
        <w:spacing w:line="276" w:lineRule="auto"/>
        <w:jc w:val="center"/>
        <w:rPr>
          <w:color w:val="000000" w:themeColor="text1"/>
        </w:rPr>
      </w:pPr>
    </w:p>
    <w:p w14:paraId="73F37C3C" w14:textId="662B4B85" w:rsidR="006339B7" w:rsidRPr="00C471E7" w:rsidRDefault="006339B7" w:rsidP="00C471E7">
      <w:pPr>
        <w:widowControl/>
        <w:spacing w:line="276" w:lineRule="auto"/>
        <w:jc w:val="center"/>
        <w:rPr>
          <w:color w:val="000000" w:themeColor="text1"/>
        </w:rPr>
      </w:pPr>
      <w:r w:rsidRPr="00C471E7">
        <w:rPr>
          <w:b/>
          <w:color w:val="000000" w:themeColor="text1"/>
          <w:sz w:val="22"/>
          <w:lang w:eastAsia="pl-PL" w:bidi="ar-SA"/>
        </w:rPr>
        <w:t xml:space="preserve">w sprawie </w:t>
      </w:r>
      <w:r w:rsidR="00AC18BE" w:rsidRPr="00C471E7">
        <w:rPr>
          <w:b/>
          <w:color w:val="000000" w:themeColor="text1"/>
          <w:sz w:val="22"/>
          <w:lang w:eastAsia="pl-PL" w:bidi="ar-SA"/>
        </w:rPr>
        <w:t xml:space="preserve">wyrażenia opinii Zarządu Powiatu Pajęczańskiego </w:t>
      </w:r>
      <w:r w:rsidR="00927023" w:rsidRPr="00C471E7">
        <w:rPr>
          <w:b/>
          <w:color w:val="000000" w:themeColor="text1"/>
          <w:sz w:val="22"/>
          <w:lang w:eastAsia="pl-PL" w:bidi="ar-SA"/>
        </w:rPr>
        <w:br/>
      </w:r>
      <w:r w:rsidR="00AC18BE" w:rsidRPr="00C471E7">
        <w:rPr>
          <w:b/>
          <w:color w:val="000000" w:themeColor="text1"/>
          <w:sz w:val="22"/>
          <w:lang w:eastAsia="pl-PL" w:bidi="ar-SA"/>
        </w:rPr>
        <w:t>do wniosku o uzyskanie decyzji o zezwoleniu na realizację inwestycji drogowej</w:t>
      </w:r>
    </w:p>
    <w:p w14:paraId="5EF1FFBC" w14:textId="77777777" w:rsidR="006339B7" w:rsidRPr="00C471E7" w:rsidRDefault="006339B7" w:rsidP="00C471E7">
      <w:pPr>
        <w:pStyle w:val="NormalnyWeb"/>
        <w:spacing w:line="276" w:lineRule="auto"/>
        <w:ind w:firstLine="708"/>
        <w:jc w:val="both"/>
        <w:rPr>
          <w:rFonts w:ascii="Arial" w:cs="Arial"/>
          <w:color w:val="000000" w:themeColor="text1"/>
          <w:sz w:val="22"/>
        </w:rPr>
      </w:pPr>
    </w:p>
    <w:p w14:paraId="04ECA58B" w14:textId="2DD05CC8" w:rsidR="006339B7" w:rsidRPr="00C471E7" w:rsidRDefault="006339B7" w:rsidP="006339B7">
      <w:pPr>
        <w:pStyle w:val="NormalnyWeb"/>
        <w:spacing w:line="276" w:lineRule="auto"/>
        <w:ind w:firstLine="708"/>
        <w:jc w:val="both"/>
        <w:rPr>
          <w:rFonts w:ascii="Arial" w:cs="Arial"/>
          <w:color w:val="000000" w:themeColor="text1"/>
          <w:sz w:val="22"/>
          <w:szCs w:val="22"/>
        </w:rPr>
      </w:pPr>
      <w:r w:rsidRPr="00C471E7">
        <w:rPr>
          <w:rFonts w:ascii="Arial" w:cs="Arial"/>
          <w:color w:val="000000" w:themeColor="text1"/>
          <w:sz w:val="22"/>
          <w:szCs w:val="22"/>
        </w:rPr>
        <w:t xml:space="preserve">Na podstawie </w:t>
      </w:r>
      <w:r w:rsidR="00AC18BE" w:rsidRPr="00C471E7">
        <w:rPr>
          <w:rFonts w:ascii="Arial" w:cs="Arial"/>
          <w:color w:val="000000" w:themeColor="text1"/>
          <w:sz w:val="22"/>
          <w:szCs w:val="22"/>
        </w:rPr>
        <w:t>art. 11b ustawy z dnia 10 kwietnia 2003 r</w:t>
      </w:r>
      <w:r w:rsidR="00C471E7" w:rsidRPr="00C471E7">
        <w:rPr>
          <w:rFonts w:ascii="Arial" w:cs="Arial"/>
          <w:color w:val="000000" w:themeColor="text1"/>
          <w:sz w:val="22"/>
          <w:szCs w:val="22"/>
        </w:rPr>
        <w:t>.</w:t>
      </w:r>
      <w:r w:rsidR="00AC18BE" w:rsidRPr="00C471E7">
        <w:rPr>
          <w:rFonts w:ascii="Arial" w:cs="Arial"/>
          <w:color w:val="000000" w:themeColor="text1"/>
          <w:sz w:val="22"/>
          <w:szCs w:val="22"/>
        </w:rPr>
        <w:t xml:space="preserve"> o szczególnych zasadach przygotowania i realizacji inwestycji w zakresie dróg publicznych (</w:t>
      </w:r>
      <w:r w:rsidR="005637BE" w:rsidRPr="00C471E7">
        <w:rPr>
          <w:rFonts w:ascii="Arial" w:cs="Arial"/>
          <w:color w:val="000000" w:themeColor="text1"/>
          <w:sz w:val="22"/>
          <w:szCs w:val="22"/>
        </w:rPr>
        <w:t>Dz. U. z 2020 r. poz. 1363, 2021 r. poz. 784, 1228),</w:t>
      </w:r>
      <w:r w:rsidRPr="00C471E7">
        <w:rPr>
          <w:rFonts w:ascii="Arial" w:cs="Arial"/>
          <w:color w:val="000000" w:themeColor="text1"/>
          <w:sz w:val="22"/>
          <w:szCs w:val="22"/>
        </w:rPr>
        <w:t xml:space="preserve"> § 57 ust. 2 Statutu Powiatu Pajęczańskiego, stanowiącego załącznik do uchwały Rady Powiatu Pajęczańskiego nr 270/XLI/18 z dnia 27 września 2018 r. w sprawie uchwalenia Statutu Powiatu Pajęczańskiego (Dz. Urz</w:t>
      </w:r>
      <w:r w:rsidR="00C471E7">
        <w:rPr>
          <w:rFonts w:ascii="Arial" w:cs="Arial"/>
          <w:color w:val="000000" w:themeColor="text1"/>
          <w:sz w:val="22"/>
          <w:szCs w:val="22"/>
        </w:rPr>
        <w:t>ęd</w:t>
      </w:r>
      <w:r w:rsidRPr="00C471E7">
        <w:rPr>
          <w:rFonts w:ascii="Arial" w:cs="Arial"/>
          <w:color w:val="000000" w:themeColor="text1"/>
          <w:sz w:val="22"/>
          <w:szCs w:val="22"/>
        </w:rPr>
        <w:t xml:space="preserve">. Woj. Łódz. z 2018 r. poz. 5053) </w:t>
      </w:r>
      <w:r w:rsidR="00C471E7" w:rsidRPr="00C471E7">
        <w:rPr>
          <w:rFonts w:ascii="Arial" w:cs="Arial"/>
          <w:sz w:val="22"/>
          <w:szCs w:val="22"/>
        </w:rPr>
        <w:t xml:space="preserve">zmienionego uchwałą Rady Powiatu Nr 203/XXXIV/21 z dnia 31 marca 2021 r. (Dz. Urzęd. Woj. Łódz. z 2021 r. poz. 1865) </w:t>
      </w:r>
      <w:r w:rsidRPr="00C471E7">
        <w:rPr>
          <w:rFonts w:ascii="Arial" w:cs="Arial"/>
          <w:color w:val="000000" w:themeColor="text1"/>
          <w:sz w:val="22"/>
          <w:szCs w:val="22"/>
        </w:rPr>
        <w:t>oraz wniosku</w:t>
      </w:r>
      <w:r w:rsidR="005637BE" w:rsidRPr="00C471E7">
        <w:rPr>
          <w:rFonts w:ascii="Arial" w:cs="Arial"/>
          <w:color w:val="000000" w:themeColor="text1"/>
          <w:sz w:val="22"/>
          <w:szCs w:val="22"/>
        </w:rPr>
        <w:t xml:space="preserve"> przedsiębiorcy pn. PROFIL Inżynieria Lądowa Kamil Ziółkowski</w:t>
      </w:r>
      <w:r w:rsidRPr="00C471E7">
        <w:rPr>
          <w:rFonts w:ascii="Arial" w:cs="Arial"/>
          <w:color w:val="000000" w:themeColor="text1"/>
          <w:sz w:val="22"/>
          <w:szCs w:val="22"/>
        </w:rPr>
        <w:t xml:space="preserve"> z dnia </w:t>
      </w:r>
      <w:r w:rsidR="005637BE" w:rsidRPr="00C471E7">
        <w:rPr>
          <w:rFonts w:ascii="Arial" w:cs="Arial"/>
          <w:color w:val="000000" w:themeColor="text1"/>
          <w:sz w:val="22"/>
          <w:szCs w:val="22"/>
        </w:rPr>
        <w:t>28.07</w:t>
      </w:r>
      <w:r w:rsidRPr="00C471E7">
        <w:rPr>
          <w:rFonts w:ascii="Arial" w:cs="Arial"/>
          <w:color w:val="000000" w:themeColor="text1"/>
          <w:sz w:val="22"/>
          <w:szCs w:val="22"/>
        </w:rPr>
        <w:t>.2021 r. otrzymanego w dniu</w:t>
      </w:r>
      <w:r w:rsidR="005637BE" w:rsidRPr="00C471E7">
        <w:rPr>
          <w:rFonts w:ascii="Arial" w:cs="Arial"/>
          <w:color w:val="000000" w:themeColor="text1"/>
          <w:sz w:val="22"/>
          <w:szCs w:val="22"/>
        </w:rPr>
        <w:t xml:space="preserve"> </w:t>
      </w:r>
      <w:r w:rsidR="002F4D79" w:rsidRPr="00C471E7">
        <w:rPr>
          <w:rFonts w:ascii="Arial" w:cs="Arial"/>
          <w:color w:val="000000" w:themeColor="text1"/>
          <w:sz w:val="22"/>
          <w:szCs w:val="22"/>
        </w:rPr>
        <w:t>29.07</w:t>
      </w:r>
      <w:r w:rsidRPr="00C471E7">
        <w:rPr>
          <w:rFonts w:ascii="Arial" w:cs="Arial"/>
          <w:color w:val="000000" w:themeColor="text1"/>
          <w:sz w:val="22"/>
          <w:szCs w:val="22"/>
        </w:rPr>
        <w:t>.2021 r., Zarząd Powiatu Pajęczańskiego uchwala, co następuje:</w:t>
      </w:r>
    </w:p>
    <w:p w14:paraId="1F6D559B" w14:textId="2D919BBD" w:rsidR="006339B7" w:rsidRPr="00C471E7" w:rsidRDefault="006339B7" w:rsidP="00C471E7">
      <w:pPr>
        <w:widowControl/>
        <w:spacing w:before="360" w:line="276" w:lineRule="auto"/>
        <w:ind w:firstLine="708"/>
        <w:jc w:val="both"/>
        <w:rPr>
          <w:color w:val="000000" w:themeColor="text1"/>
        </w:rPr>
      </w:pPr>
      <w:r w:rsidRPr="00C471E7">
        <w:rPr>
          <w:b/>
          <w:color w:val="000000" w:themeColor="text1"/>
          <w:sz w:val="22"/>
          <w:lang w:eastAsia="pl-PL" w:bidi="ar-SA"/>
        </w:rPr>
        <w:t>§ 1</w:t>
      </w:r>
      <w:r w:rsidR="00C471E7">
        <w:rPr>
          <w:b/>
          <w:color w:val="000000" w:themeColor="text1"/>
          <w:sz w:val="22"/>
          <w:lang w:eastAsia="pl-PL" w:bidi="ar-SA"/>
        </w:rPr>
        <w:t xml:space="preserve">. </w:t>
      </w:r>
      <w:r w:rsidR="00F56B37" w:rsidRPr="00C471E7">
        <w:rPr>
          <w:color w:val="000000" w:themeColor="text1"/>
          <w:sz w:val="22"/>
        </w:rPr>
        <w:t>Wyraża się pozytywną opinię do wniosku o uzyskanie decyzji o zezwoleniu na realizacj</w:t>
      </w:r>
      <w:r w:rsidR="006F4ECB" w:rsidRPr="00C471E7">
        <w:rPr>
          <w:color w:val="000000" w:themeColor="text1"/>
          <w:sz w:val="22"/>
        </w:rPr>
        <w:t>i inwestycji drogowej pn.</w:t>
      </w:r>
      <w:r w:rsidR="00C471E7">
        <w:rPr>
          <w:color w:val="000000" w:themeColor="text1"/>
          <w:sz w:val="22"/>
        </w:rPr>
        <w:t>:</w:t>
      </w:r>
      <w:r w:rsidR="006F4ECB" w:rsidRPr="00C471E7">
        <w:rPr>
          <w:color w:val="000000" w:themeColor="text1"/>
          <w:sz w:val="22"/>
        </w:rPr>
        <w:t xml:space="preserve"> „Budowa i rozbudowa drogi w miejscowości Dąbrówka” na zlecenie Gminy Sulmierzyce.</w:t>
      </w:r>
      <w:r w:rsidR="00C471E7">
        <w:rPr>
          <w:color w:val="000000" w:themeColor="text1"/>
          <w:sz w:val="22"/>
        </w:rPr>
        <w:t xml:space="preserve"> </w:t>
      </w:r>
      <w:r w:rsidR="006F4ECB" w:rsidRPr="00C471E7">
        <w:rPr>
          <w:color w:val="000000" w:themeColor="text1"/>
          <w:sz w:val="22"/>
        </w:rPr>
        <w:t>Inwestycja będzie zlokalizowana na działkach o nr ewidencyjnych: 292, 282, 294, 306/1, 304, 282, 283, 284/1, 285, 286, 287, 306/2, 307, 308/1, 309, 310, 311, 312, 313, 314, 333/3, 373, 409, 329/2, 326</w:t>
      </w:r>
      <w:r w:rsidR="00F56B37" w:rsidRPr="00C471E7">
        <w:rPr>
          <w:color w:val="000000" w:themeColor="text1"/>
          <w:sz w:val="22"/>
        </w:rPr>
        <w:t xml:space="preserve"> </w:t>
      </w:r>
      <w:r w:rsidR="006F4ECB" w:rsidRPr="00C471E7">
        <w:rPr>
          <w:color w:val="000000" w:themeColor="text1"/>
          <w:sz w:val="22"/>
        </w:rPr>
        <w:t>obręb Dąbrówka, gmina Sulmierzyce, powiat pajęczański, województwo łódzkie.</w:t>
      </w:r>
    </w:p>
    <w:p w14:paraId="4FAC0A53" w14:textId="77777777" w:rsidR="001E0EF2" w:rsidRPr="00C471E7" w:rsidRDefault="001E0EF2" w:rsidP="001E0EF2">
      <w:pPr>
        <w:pStyle w:val="Tre3f3ftekstu"/>
        <w:spacing w:line="276" w:lineRule="auto"/>
        <w:ind w:left="720"/>
        <w:rPr>
          <w:color w:val="000000" w:themeColor="text1"/>
        </w:rPr>
      </w:pPr>
    </w:p>
    <w:p w14:paraId="1FA6F540" w14:textId="6C272637" w:rsidR="006339B7" w:rsidRPr="00C471E7" w:rsidRDefault="006339B7" w:rsidP="00C471E7">
      <w:pPr>
        <w:widowControl/>
        <w:spacing w:line="276" w:lineRule="auto"/>
        <w:ind w:firstLine="708"/>
        <w:jc w:val="both"/>
        <w:rPr>
          <w:color w:val="000000" w:themeColor="text1"/>
        </w:rPr>
      </w:pPr>
      <w:r w:rsidRPr="00C471E7">
        <w:rPr>
          <w:b/>
          <w:color w:val="000000" w:themeColor="text1"/>
          <w:sz w:val="22"/>
          <w:lang w:eastAsia="pl-PL" w:bidi="ar-SA"/>
        </w:rPr>
        <w:t>§ 2</w:t>
      </w:r>
      <w:r w:rsidR="00C471E7">
        <w:rPr>
          <w:color w:val="000000" w:themeColor="text1"/>
        </w:rPr>
        <w:t xml:space="preserve">. </w:t>
      </w:r>
      <w:r w:rsidRPr="00C471E7">
        <w:rPr>
          <w:color w:val="000000" w:themeColor="text1"/>
          <w:sz w:val="22"/>
        </w:rPr>
        <w:t xml:space="preserve">Wykonanie uchwały powierza się </w:t>
      </w:r>
      <w:r w:rsidR="00CC2267" w:rsidRPr="00C471E7">
        <w:rPr>
          <w:color w:val="000000" w:themeColor="text1"/>
          <w:sz w:val="22"/>
        </w:rPr>
        <w:t xml:space="preserve">Przewodniczącemu </w:t>
      </w:r>
      <w:r w:rsidR="00710D46" w:rsidRPr="00C471E7">
        <w:rPr>
          <w:color w:val="000000" w:themeColor="text1"/>
          <w:sz w:val="22"/>
        </w:rPr>
        <w:t xml:space="preserve">Zarządu </w:t>
      </w:r>
      <w:r w:rsidR="00CC2267" w:rsidRPr="00C471E7">
        <w:rPr>
          <w:color w:val="000000" w:themeColor="text1"/>
          <w:sz w:val="22"/>
        </w:rPr>
        <w:t>Powiatu Pajęczańskiego</w:t>
      </w:r>
      <w:r w:rsidRPr="00C471E7">
        <w:rPr>
          <w:color w:val="000000" w:themeColor="text1"/>
          <w:sz w:val="22"/>
        </w:rPr>
        <w:t>.</w:t>
      </w:r>
    </w:p>
    <w:p w14:paraId="2E597503" w14:textId="5E245CE4" w:rsidR="006339B7" w:rsidRPr="00C471E7" w:rsidRDefault="006339B7" w:rsidP="00C471E7">
      <w:pPr>
        <w:widowControl/>
        <w:spacing w:before="360" w:line="276" w:lineRule="auto"/>
        <w:ind w:firstLine="708"/>
        <w:rPr>
          <w:color w:val="000000" w:themeColor="text1"/>
        </w:rPr>
      </w:pPr>
      <w:r w:rsidRPr="00C471E7">
        <w:rPr>
          <w:b/>
          <w:color w:val="000000" w:themeColor="text1"/>
          <w:sz w:val="22"/>
          <w:lang w:eastAsia="pl-PL" w:bidi="ar-SA"/>
        </w:rPr>
        <w:t>§ 3</w:t>
      </w:r>
      <w:r w:rsidR="00C471E7">
        <w:rPr>
          <w:color w:val="000000" w:themeColor="text1"/>
        </w:rPr>
        <w:t xml:space="preserve">. </w:t>
      </w:r>
      <w:r w:rsidRPr="00C471E7">
        <w:rPr>
          <w:color w:val="000000" w:themeColor="text1"/>
          <w:sz w:val="22"/>
          <w:lang w:eastAsia="pl-PL" w:bidi="ar-SA"/>
        </w:rPr>
        <w:t>Uchwała wchodzi w życie z dniem podjęcia.</w:t>
      </w:r>
    </w:p>
    <w:p w14:paraId="31B10A2E" w14:textId="77777777" w:rsidR="006F4ECB" w:rsidRPr="00C471E7" w:rsidRDefault="006F4ECB" w:rsidP="006339B7">
      <w:pPr>
        <w:pStyle w:val="NormalnyWeb"/>
        <w:shd w:val="clear" w:color="auto" w:fill="FFFFFF"/>
        <w:spacing w:line="276" w:lineRule="auto"/>
        <w:ind w:left="4956"/>
        <w:jc w:val="center"/>
        <w:rPr>
          <w:rFonts w:ascii="Arial" w:cs="Arial"/>
          <w:b/>
          <w:color w:val="000000" w:themeColor="text1"/>
          <w:sz w:val="22"/>
        </w:rPr>
      </w:pPr>
    </w:p>
    <w:p w14:paraId="2516468D" w14:textId="1062E799" w:rsidR="006339B7" w:rsidRPr="00C471E7" w:rsidRDefault="006F4ECB" w:rsidP="006339B7">
      <w:pPr>
        <w:pStyle w:val="NormalnyWeb"/>
        <w:shd w:val="clear" w:color="auto" w:fill="FFFFFF"/>
        <w:spacing w:line="276" w:lineRule="auto"/>
        <w:ind w:left="4956"/>
        <w:jc w:val="center"/>
        <w:rPr>
          <w:rFonts w:ascii="Arial" w:cs="Arial"/>
          <w:color w:val="000000" w:themeColor="text1"/>
        </w:rPr>
      </w:pPr>
      <w:r w:rsidRPr="00C471E7">
        <w:rPr>
          <w:rFonts w:ascii="Arial" w:cs="Arial"/>
          <w:b/>
          <w:color w:val="000000" w:themeColor="text1"/>
          <w:sz w:val="22"/>
        </w:rPr>
        <w:t>Przew</w:t>
      </w:r>
      <w:r w:rsidR="00710D46" w:rsidRPr="00C471E7">
        <w:rPr>
          <w:rFonts w:ascii="Arial" w:cs="Arial"/>
          <w:b/>
          <w:color w:val="000000" w:themeColor="text1"/>
          <w:sz w:val="22"/>
        </w:rPr>
        <w:t xml:space="preserve">odniczący Zarządu Powiatu </w:t>
      </w:r>
    </w:p>
    <w:p w14:paraId="629D5B59" w14:textId="77777777" w:rsidR="006339B7" w:rsidRPr="00C471E7" w:rsidRDefault="006339B7" w:rsidP="006339B7">
      <w:pPr>
        <w:pStyle w:val="NormalnyWeb"/>
        <w:shd w:val="clear" w:color="auto" w:fill="FFFFFF"/>
        <w:spacing w:line="276" w:lineRule="auto"/>
        <w:rPr>
          <w:rFonts w:ascii="Arial" w:cs="Arial"/>
          <w:b/>
          <w:color w:val="000000" w:themeColor="text1"/>
          <w:sz w:val="22"/>
        </w:rPr>
      </w:pPr>
    </w:p>
    <w:p w14:paraId="49C65427" w14:textId="77777777" w:rsidR="006339B7" w:rsidRPr="00C471E7" w:rsidRDefault="006339B7" w:rsidP="006339B7">
      <w:pPr>
        <w:pStyle w:val="NormalnyWeb"/>
        <w:shd w:val="clear" w:color="auto" w:fill="FFFFFF"/>
        <w:spacing w:line="276" w:lineRule="auto"/>
        <w:ind w:left="4956"/>
        <w:jc w:val="center"/>
        <w:rPr>
          <w:rFonts w:ascii="Arial" w:cs="Arial"/>
          <w:color w:val="000000" w:themeColor="text1"/>
        </w:rPr>
      </w:pPr>
      <w:r w:rsidRPr="00C471E7">
        <w:rPr>
          <w:rFonts w:ascii="Arial" w:cs="Arial"/>
          <w:b/>
          <w:i/>
          <w:color w:val="000000" w:themeColor="text1"/>
          <w:sz w:val="22"/>
        </w:rPr>
        <w:t>Zbigniew Gajęcki</w:t>
      </w:r>
    </w:p>
    <w:p w14:paraId="5F2540F1" w14:textId="77777777" w:rsidR="00C471E7" w:rsidRDefault="00C471E7" w:rsidP="006339B7">
      <w:pPr>
        <w:widowControl/>
        <w:spacing w:line="600" w:lineRule="auto"/>
        <w:rPr>
          <w:color w:val="000000" w:themeColor="text1"/>
          <w:sz w:val="22"/>
          <w:lang w:eastAsia="pl-PL" w:bidi="ar-SA"/>
        </w:rPr>
      </w:pPr>
    </w:p>
    <w:p w14:paraId="39199A72" w14:textId="77777777" w:rsidR="00C471E7" w:rsidRDefault="00C471E7" w:rsidP="006339B7">
      <w:pPr>
        <w:widowControl/>
        <w:spacing w:line="600" w:lineRule="auto"/>
        <w:rPr>
          <w:color w:val="000000" w:themeColor="text1"/>
          <w:sz w:val="22"/>
          <w:lang w:eastAsia="pl-PL" w:bidi="ar-SA"/>
        </w:rPr>
      </w:pPr>
      <w:bookmarkStart w:id="0" w:name="_Hlk79581059"/>
    </w:p>
    <w:p w14:paraId="58972872" w14:textId="2646C708" w:rsidR="006339B7" w:rsidRPr="00C471E7" w:rsidRDefault="006339B7" w:rsidP="006339B7">
      <w:pPr>
        <w:widowControl/>
        <w:spacing w:line="600" w:lineRule="auto"/>
        <w:rPr>
          <w:color w:val="000000" w:themeColor="text1"/>
        </w:rPr>
      </w:pPr>
      <w:r w:rsidRPr="00C471E7">
        <w:rPr>
          <w:color w:val="000000" w:themeColor="text1"/>
          <w:sz w:val="22"/>
          <w:lang w:eastAsia="pl-PL" w:bidi="ar-SA"/>
        </w:rPr>
        <w:t>Członkowie Zarządu Powiatu:</w:t>
      </w:r>
    </w:p>
    <w:p w14:paraId="39F773CF" w14:textId="77777777" w:rsidR="006339B7" w:rsidRPr="00C471E7" w:rsidRDefault="006339B7" w:rsidP="006339B7">
      <w:pPr>
        <w:widowControl/>
        <w:spacing w:line="600" w:lineRule="auto"/>
        <w:contextualSpacing/>
        <w:rPr>
          <w:color w:val="000000" w:themeColor="text1"/>
        </w:rPr>
      </w:pPr>
      <w:r w:rsidRPr="00C471E7">
        <w:rPr>
          <w:color w:val="000000" w:themeColor="text1"/>
          <w:sz w:val="22"/>
          <w:lang w:eastAsia="pl-PL" w:bidi="ar-SA"/>
        </w:rPr>
        <w:t>2. …………………………………</w:t>
      </w:r>
    </w:p>
    <w:p w14:paraId="6522903B" w14:textId="77777777" w:rsidR="006339B7" w:rsidRPr="00C471E7" w:rsidRDefault="006339B7" w:rsidP="006339B7">
      <w:pPr>
        <w:widowControl/>
        <w:spacing w:line="600" w:lineRule="auto"/>
        <w:contextualSpacing/>
        <w:rPr>
          <w:color w:val="000000" w:themeColor="text1"/>
        </w:rPr>
      </w:pPr>
      <w:r w:rsidRPr="00C471E7">
        <w:rPr>
          <w:color w:val="000000" w:themeColor="text1"/>
          <w:sz w:val="22"/>
          <w:lang w:eastAsia="pl-PL" w:bidi="ar-SA"/>
        </w:rPr>
        <w:t>3. …………………………………</w:t>
      </w:r>
    </w:p>
    <w:p w14:paraId="7A0424EF" w14:textId="77777777" w:rsidR="006339B7" w:rsidRPr="00C471E7" w:rsidRDefault="006339B7" w:rsidP="006339B7">
      <w:pPr>
        <w:widowControl/>
        <w:spacing w:line="600" w:lineRule="auto"/>
        <w:contextualSpacing/>
        <w:rPr>
          <w:color w:val="000000" w:themeColor="text1"/>
        </w:rPr>
      </w:pPr>
      <w:r w:rsidRPr="00C471E7">
        <w:rPr>
          <w:color w:val="000000" w:themeColor="text1"/>
          <w:sz w:val="22"/>
          <w:lang w:eastAsia="pl-PL" w:bidi="ar-SA"/>
        </w:rPr>
        <w:t>4. …………………………………</w:t>
      </w:r>
    </w:p>
    <w:p w14:paraId="6ED2F1AA" w14:textId="1614FC7A" w:rsidR="003A55B3" w:rsidRPr="00C471E7" w:rsidRDefault="006339B7" w:rsidP="001E0EF2">
      <w:pPr>
        <w:widowControl/>
        <w:spacing w:line="600" w:lineRule="auto"/>
        <w:contextualSpacing/>
        <w:rPr>
          <w:color w:val="000000" w:themeColor="text1"/>
        </w:rPr>
      </w:pPr>
      <w:r w:rsidRPr="00C471E7">
        <w:rPr>
          <w:color w:val="000000" w:themeColor="text1"/>
          <w:sz w:val="22"/>
          <w:lang w:eastAsia="pl-PL" w:bidi="ar-SA"/>
        </w:rPr>
        <w:t>5. …………………………………</w:t>
      </w:r>
      <w:bookmarkEnd w:id="0"/>
    </w:p>
    <w:sectPr w:rsidR="003A55B3" w:rsidRPr="00C471E7" w:rsidSect="001E0EF2">
      <w:pgSz w:w="11906" w:h="16838"/>
      <w:pgMar w:top="840" w:right="1417" w:bottom="1276" w:left="1417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" w15:restartNumberingAfterBreak="0">
    <w:nsid w:val="2D293713"/>
    <w:multiLevelType w:val="hybridMultilevel"/>
    <w:tmpl w:val="E85A7732"/>
    <w:lvl w:ilvl="0" w:tplc="84A424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9B7"/>
    <w:rsid w:val="001E0EF2"/>
    <w:rsid w:val="002A2947"/>
    <w:rsid w:val="002F4D79"/>
    <w:rsid w:val="003A55B3"/>
    <w:rsid w:val="005637BE"/>
    <w:rsid w:val="005966CD"/>
    <w:rsid w:val="006339B7"/>
    <w:rsid w:val="00642BB2"/>
    <w:rsid w:val="00644E60"/>
    <w:rsid w:val="006A5485"/>
    <w:rsid w:val="006F4ECB"/>
    <w:rsid w:val="00710D46"/>
    <w:rsid w:val="008549F4"/>
    <w:rsid w:val="00927023"/>
    <w:rsid w:val="00AC18BE"/>
    <w:rsid w:val="00C471E7"/>
    <w:rsid w:val="00CC2267"/>
    <w:rsid w:val="00F5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97AF"/>
  <w15:chartTrackingRefBased/>
  <w15:docId w15:val="{815D1B2F-74F6-4C41-ACF0-BF980E70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9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3f3ftekstu">
    <w:name w:val="Treś3fć3f tekstu"/>
    <w:basedOn w:val="Normalny"/>
    <w:uiPriority w:val="99"/>
    <w:rsid w:val="006339B7"/>
    <w:pPr>
      <w:widowControl/>
      <w:spacing w:line="288" w:lineRule="auto"/>
      <w:jc w:val="both"/>
    </w:pPr>
    <w:rPr>
      <w:kern w:val="0"/>
      <w:lang w:eastAsia="pl-PL" w:bidi="ar-SA"/>
    </w:rPr>
  </w:style>
  <w:style w:type="paragraph" w:styleId="NormalnyWeb">
    <w:name w:val="Normal (Web)"/>
    <w:basedOn w:val="Normalny"/>
    <w:uiPriority w:val="99"/>
    <w:rsid w:val="006339B7"/>
    <w:pPr>
      <w:widowControl/>
      <w:spacing w:before="100" w:after="119"/>
    </w:pPr>
    <w:rPr>
      <w:rFonts w:ascii="Calibri" w:cs="Calibri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Ania Pazera</cp:lastModifiedBy>
  <cp:revision>4</cp:revision>
  <cp:lastPrinted>2021-08-11T11:32:00Z</cp:lastPrinted>
  <dcterms:created xsi:type="dcterms:W3CDTF">2021-08-09T05:41:00Z</dcterms:created>
  <dcterms:modified xsi:type="dcterms:W3CDTF">2021-08-11T12:03:00Z</dcterms:modified>
</cp:coreProperties>
</file>